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E805" w14:textId="77777777" w:rsidR="00F63E90" w:rsidRDefault="00A118B2">
      <w:pPr>
        <w:spacing w:line="276" w:lineRule="auto"/>
        <w:jc w:val="center"/>
        <w:rPr>
          <w:rFonts w:ascii="Palatino Linotype" w:eastAsia="Palatino Linotype" w:hAnsi="Palatino Linotype" w:cs="Palatino Linotype"/>
          <w:b/>
          <w:color w:val="FF0000"/>
        </w:rPr>
      </w:pPr>
      <w:r>
        <w:rPr>
          <w:rFonts w:ascii="Palatino Linotype" w:eastAsia="Palatino Linotype" w:hAnsi="Palatino Linotype" w:cs="Palatino Linotype"/>
          <w:b/>
          <w:color w:val="FF0000"/>
        </w:rPr>
        <w:t>CARTA INTESTATA DITTA</w:t>
      </w:r>
    </w:p>
    <w:p w14:paraId="26F2D4B2" w14:textId="77777777" w:rsidR="00F63E90" w:rsidRDefault="00A118B2">
      <w:pP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highlight w:val="yellow"/>
        </w:rPr>
        <w:t xml:space="preserve"> </w:t>
      </w:r>
    </w:p>
    <w:tbl>
      <w:tblPr>
        <w:tblStyle w:val="a0"/>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F63E90" w14:paraId="5C0A61EA" w14:textId="77777777">
        <w:trPr>
          <w:trHeight w:val="815"/>
        </w:trPr>
        <w:tc>
          <w:tcPr>
            <w:tcW w:w="9730" w:type="dxa"/>
            <w:shd w:val="clear" w:color="auto" w:fill="F3F3F3"/>
          </w:tcPr>
          <w:p w14:paraId="4CD68072" w14:textId="77777777" w:rsidR="00F63E90" w:rsidRDefault="00A118B2">
            <w:pPr>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DICHIARAZIONE RELATIVA AL POSSESSO DEI REQUISITI PER L’AFFIDAMENTO DEI CONTRATTI PUBBLICI EX ARTT. 94, 95, 96, 97, 98 E 100 DEL CODICE DEI CONTRATTI</w:t>
            </w:r>
          </w:p>
        </w:tc>
      </w:tr>
      <w:tr w:rsidR="00F63E90" w14:paraId="3CCF6BC7" w14:textId="77777777">
        <w:trPr>
          <w:trHeight w:val="815"/>
        </w:trPr>
        <w:tc>
          <w:tcPr>
            <w:tcW w:w="9730" w:type="dxa"/>
            <w:shd w:val="clear" w:color="auto" w:fill="F3F3F3"/>
          </w:tcPr>
          <w:p w14:paraId="155B394F" w14:textId="77777777" w:rsidR="00F63E90" w:rsidRDefault="00A118B2">
            <w:pPr>
              <w:spacing w:before="60" w:after="60"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OGGETTO AFFIDAMENTO:</w:t>
            </w:r>
          </w:p>
          <w:p w14:paraId="4A725C4B" w14:textId="2F804DBA" w:rsidR="00F63E90" w:rsidRDefault="00521013" w:rsidP="00521013">
            <w:pPr>
              <w:spacing w:before="60" w:after="60"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w:t>
            </w:r>
            <w:r w:rsidRPr="00521013">
              <w:rPr>
                <w:rFonts w:ascii="Palatino Linotype" w:eastAsia="Palatino Linotype" w:hAnsi="Palatino Linotype" w:cs="Palatino Linotype"/>
                <w:b/>
                <w:sz w:val="20"/>
                <w:szCs w:val="20"/>
              </w:rPr>
              <w:t xml:space="preserve">ffidamento del servizio di cassa per il periodo dal </w:t>
            </w:r>
            <w:r w:rsidR="00181FE4">
              <w:rPr>
                <w:rFonts w:ascii="Palatino Linotype" w:eastAsia="Palatino Linotype" w:hAnsi="Palatino Linotype" w:cs="Palatino Linotype"/>
                <w:b/>
                <w:sz w:val="20"/>
                <w:szCs w:val="20"/>
              </w:rPr>
              <w:t>15.04.2024 al 15.04.2027</w:t>
            </w:r>
            <w:r w:rsidRPr="00521013">
              <w:rPr>
                <w:rFonts w:ascii="Palatino Linotype" w:eastAsia="Palatino Linotype" w:hAnsi="Palatino Linotype" w:cs="Palatino Linotype"/>
                <w:b/>
                <w:sz w:val="20"/>
                <w:szCs w:val="20"/>
              </w:rPr>
              <w:t xml:space="preserve"> </w:t>
            </w:r>
            <w:proofErr w:type="spellStart"/>
            <w:r w:rsidRPr="00521013">
              <w:rPr>
                <w:rFonts w:ascii="Palatino Linotype" w:eastAsia="Palatino Linotype" w:hAnsi="Palatino Linotype" w:cs="Palatino Linotype"/>
                <w:b/>
                <w:sz w:val="20"/>
                <w:szCs w:val="20"/>
              </w:rPr>
              <w:t>tramite</w:t>
            </w:r>
            <w:proofErr w:type="spellEnd"/>
            <w:r w:rsidRPr="00521013">
              <w:rPr>
                <w:rFonts w:ascii="Palatino Linotype" w:eastAsia="Palatino Linotype" w:hAnsi="Palatino Linotype" w:cs="Palatino Linotype"/>
                <w:b/>
                <w:sz w:val="20"/>
                <w:szCs w:val="20"/>
              </w:rPr>
              <w:t xml:space="preserve"> </w:t>
            </w:r>
            <w:proofErr w:type="spellStart"/>
            <w:r w:rsidRPr="00521013">
              <w:rPr>
                <w:rFonts w:ascii="Palatino Linotype" w:eastAsia="Palatino Linotype" w:hAnsi="Palatino Linotype" w:cs="Palatino Linotype"/>
                <w:b/>
                <w:sz w:val="20"/>
                <w:szCs w:val="20"/>
              </w:rPr>
              <w:t>procedura</w:t>
            </w:r>
            <w:proofErr w:type="spellEnd"/>
            <w:r w:rsidRPr="00521013">
              <w:rPr>
                <w:rFonts w:ascii="Palatino Linotype" w:eastAsia="Palatino Linotype" w:hAnsi="Palatino Linotype" w:cs="Palatino Linotype"/>
                <w:b/>
                <w:sz w:val="20"/>
                <w:szCs w:val="20"/>
              </w:rPr>
              <w:t xml:space="preserve"> </w:t>
            </w:r>
            <w:proofErr w:type="spellStart"/>
            <w:r w:rsidRPr="00521013">
              <w:rPr>
                <w:rFonts w:ascii="Palatino Linotype" w:eastAsia="Palatino Linotype" w:hAnsi="Palatino Linotype" w:cs="Palatino Linotype"/>
                <w:b/>
                <w:sz w:val="20"/>
                <w:szCs w:val="20"/>
              </w:rPr>
              <w:t>negoziata</w:t>
            </w:r>
            <w:proofErr w:type="spellEnd"/>
            <w:r w:rsidRPr="00521013">
              <w:rPr>
                <w:rFonts w:ascii="Palatino Linotype" w:eastAsia="Palatino Linotype" w:hAnsi="Palatino Linotype" w:cs="Palatino Linotype"/>
                <w:b/>
                <w:sz w:val="20"/>
                <w:szCs w:val="20"/>
              </w:rPr>
              <w:t xml:space="preserve"> ai sensi dell’art. 50 comma 1 d.lgs. 36/2023 e pubblicazione della lettera d’invito sul sito del </w:t>
            </w:r>
            <w:proofErr w:type="spellStart"/>
            <w:r w:rsidRPr="00521013">
              <w:rPr>
                <w:rFonts w:ascii="Palatino Linotype" w:eastAsia="Palatino Linotype" w:hAnsi="Palatino Linotype" w:cs="Palatino Linotype"/>
                <w:b/>
                <w:sz w:val="20"/>
                <w:szCs w:val="20"/>
              </w:rPr>
              <w:t>Conservatorio</w:t>
            </w:r>
            <w:proofErr w:type="spellEnd"/>
            <w:r w:rsidRPr="00521013">
              <w:rPr>
                <w:rFonts w:ascii="Palatino Linotype" w:eastAsia="Palatino Linotype" w:hAnsi="Palatino Linotype" w:cs="Palatino Linotype"/>
                <w:b/>
                <w:sz w:val="20"/>
                <w:szCs w:val="20"/>
              </w:rPr>
              <w:t xml:space="preserve"> di </w:t>
            </w:r>
            <w:r w:rsidR="00181FE4">
              <w:rPr>
                <w:rFonts w:ascii="Palatino Linotype" w:eastAsia="Palatino Linotype" w:hAnsi="Palatino Linotype" w:cs="Palatino Linotype"/>
                <w:b/>
                <w:sz w:val="20"/>
                <w:szCs w:val="20"/>
              </w:rPr>
              <w:t xml:space="preserve">Reggio Calabria “F. </w:t>
            </w:r>
            <w:proofErr w:type="spellStart"/>
            <w:r w:rsidR="00181FE4">
              <w:rPr>
                <w:rFonts w:ascii="Palatino Linotype" w:eastAsia="Palatino Linotype" w:hAnsi="Palatino Linotype" w:cs="Palatino Linotype"/>
                <w:b/>
                <w:sz w:val="20"/>
                <w:szCs w:val="20"/>
              </w:rPr>
              <w:t>Cilea</w:t>
            </w:r>
            <w:proofErr w:type="spellEnd"/>
            <w:r w:rsidR="00181FE4">
              <w:rPr>
                <w:rFonts w:ascii="Palatino Linotype" w:eastAsia="Palatino Linotype" w:hAnsi="Palatino Linotype" w:cs="Palatino Linotype"/>
                <w:b/>
                <w:sz w:val="20"/>
                <w:szCs w:val="20"/>
              </w:rPr>
              <w:t xml:space="preserve"> “</w:t>
            </w:r>
          </w:p>
          <w:p w14:paraId="67B2435E" w14:textId="76E9610B" w:rsidR="00521013" w:rsidRDefault="00521013" w:rsidP="00521013">
            <w:pPr>
              <w:spacing w:before="60" w:after="60" w:line="276" w:lineRule="auto"/>
              <w:rPr>
                <w:rFonts w:ascii="Palatino Linotype" w:eastAsia="Palatino Linotype" w:hAnsi="Palatino Linotype" w:cs="Palatino Linotype"/>
                <w:b/>
                <w:sz w:val="20"/>
                <w:szCs w:val="20"/>
                <w:highlight w:val="yellow"/>
              </w:rPr>
            </w:pPr>
          </w:p>
        </w:tc>
      </w:tr>
    </w:tbl>
    <w:p w14:paraId="7C668A14" w14:textId="77777777" w:rsidR="00F63E90" w:rsidRDefault="00F63E90">
      <w:pPr>
        <w:widowControl w:val="0"/>
        <w:spacing w:before="120" w:after="120" w:line="276" w:lineRule="auto"/>
        <w:rPr>
          <w:rFonts w:ascii="Palatino Linotype" w:eastAsia="Palatino Linotype" w:hAnsi="Palatino Linotype" w:cs="Palatino Linotype"/>
          <w:b/>
          <w:sz w:val="22"/>
          <w:szCs w:val="22"/>
        </w:rPr>
      </w:pP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F63E90" w14:paraId="77BA206C" w14:textId="77777777">
        <w:trPr>
          <w:cantSplit/>
        </w:trPr>
        <w:tc>
          <w:tcPr>
            <w:tcW w:w="1665" w:type="dxa"/>
            <w:gridSpan w:val="3"/>
          </w:tcPr>
          <w:p w14:paraId="04CC2AD7"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Il sottoscritto</w:t>
            </w:r>
          </w:p>
        </w:tc>
        <w:tc>
          <w:tcPr>
            <w:tcW w:w="8040" w:type="dxa"/>
            <w:gridSpan w:val="7"/>
          </w:tcPr>
          <w:p w14:paraId="27941A1A"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09B40A2A" w14:textId="77777777">
        <w:trPr>
          <w:cantSplit/>
          <w:trHeight w:val="724"/>
        </w:trPr>
        <w:tc>
          <w:tcPr>
            <w:tcW w:w="3675" w:type="dxa"/>
            <w:gridSpan w:val="5"/>
          </w:tcPr>
          <w:p w14:paraId="3A7ACC4A"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in qualità di  </w:t>
            </w:r>
          </w:p>
          <w:p w14:paraId="13FC12DE" w14:textId="77777777" w:rsidR="00F63E90" w:rsidRDefault="00A118B2">
            <w:pPr>
              <w:spacing w:before="60" w:after="60" w:line="276" w:lineRule="auto"/>
              <w:jc w:val="center"/>
              <w:rPr>
                <w:rFonts w:ascii="Palatino Linotype" w:eastAsia="Palatino Linotype" w:hAnsi="Palatino Linotype" w:cs="Palatino Linotype"/>
                <w:i/>
                <w:sz w:val="18"/>
                <w:szCs w:val="18"/>
              </w:rPr>
            </w:pPr>
            <w:r>
              <w:rPr>
                <w:rFonts w:ascii="Palatino Linotype" w:eastAsia="Palatino Linotype" w:hAnsi="Palatino Linotype" w:cs="Palatino Linotype"/>
                <w:i/>
                <w:sz w:val="16"/>
                <w:szCs w:val="16"/>
              </w:rPr>
              <w:t>(titolare, legale rappresentante, procuratore, altro)</w:t>
            </w:r>
          </w:p>
        </w:tc>
        <w:tc>
          <w:tcPr>
            <w:tcW w:w="6030" w:type="dxa"/>
            <w:gridSpan w:val="5"/>
          </w:tcPr>
          <w:p w14:paraId="486C9C46"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468B069A" w14:textId="77777777">
        <w:trPr>
          <w:cantSplit/>
          <w:trHeight w:val="476"/>
        </w:trPr>
        <w:tc>
          <w:tcPr>
            <w:tcW w:w="1665" w:type="dxa"/>
            <w:gridSpan w:val="3"/>
          </w:tcPr>
          <w:p w14:paraId="5AF6B3D7"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dell’impresa</w:t>
            </w:r>
          </w:p>
        </w:tc>
        <w:tc>
          <w:tcPr>
            <w:tcW w:w="8040" w:type="dxa"/>
            <w:gridSpan w:val="7"/>
          </w:tcPr>
          <w:p w14:paraId="455E1CFE"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4B5D7832" w14:textId="77777777">
        <w:trPr>
          <w:cantSplit/>
          <w:trHeight w:val="200"/>
        </w:trPr>
        <w:tc>
          <w:tcPr>
            <w:tcW w:w="2370" w:type="dxa"/>
            <w:gridSpan w:val="4"/>
          </w:tcPr>
          <w:p w14:paraId="5E8922FA" w14:textId="77777777" w:rsidR="00F63E90" w:rsidRDefault="00A118B2">
            <w:pPr>
              <w:spacing w:before="60" w:after="60" w:line="276" w:lineRule="auto"/>
              <w:jc w:val="center"/>
              <w:rPr>
                <w:rFonts w:ascii="Palatino Linotype" w:eastAsia="Palatino Linotype" w:hAnsi="Palatino Linotype" w:cs="Palatino Linotype"/>
                <w:i/>
                <w:sz w:val="16"/>
                <w:szCs w:val="16"/>
              </w:rPr>
            </w:pPr>
            <w:r>
              <w:rPr>
                <w:rFonts w:ascii="Palatino Linotype" w:eastAsia="Palatino Linotype" w:hAnsi="Palatino Linotype" w:cs="Palatino Linotype"/>
                <w:sz w:val="18"/>
                <w:szCs w:val="18"/>
              </w:rPr>
              <w:t>con sede in</w:t>
            </w:r>
          </w:p>
        </w:tc>
        <w:tc>
          <w:tcPr>
            <w:tcW w:w="7335" w:type="dxa"/>
            <w:gridSpan w:val="6"/>
          </w:tcPr>
          <w:p w14:paraId="4E0FB347" w14:textId="77777777" w:rsidR="00F63E90" w:rsidRDefault="00F63E90">
            <w:pPr>
              <w:spacing w:before="60" w:after="60" w:line="276" w:lineRule="auto"/>
              <w:rPr>
                <w:rFonts w:ascii="Palatino Linotype" w:eastAsia="Palatino Linotype" w:hAnsi="Palatino Linotype" w:cs="Palatino Linotype"/>
                <w:sz w:val="20"/>
                <w:szCs w:val="20"/>
              </w:rPr>
            </w:pPr>
          </w:p>
        </w:tc>
      </w:tr>
      <w:tr w:rsidR="00F63E90" w14:paraId="26235484" w14:textId="77777777">
        <w:trPr>
          <w:cantSplit/>
        </w:trPr>
        <w:tc>
          <w:tcPr>
            <w:tcW w:w="990" w:type="dxa"/>
          </w:tcPr>
          <w:p w14:paraId="5BD8E1FD"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indirizzo</w:t>
            </w:r>
          </w:p>
        </w:tc>
        <w:tc>
          <w:tcPr>
            <w:tcW w:w="4260" w:type="dxa"/>
            <w:gridSpan w:val="5"/>
          </w:tcPr>
          <w:p w14:paraId="2A62A038"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1065" w:type="dxa"/>
            <w:gridSpan w:val="2"/>
          </w:tcPr>
          <w:p w14:paraId="24A9611B"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PEC</w:t>
            </w:r>
          </w:p>
        </w:tc>
        <w:tc>
          <w:tcPr>
            <w:tcW w:w="3390" w:type="dxa"/>
            <w:gridSpan w:val="2"/>
          </w:tcPr>
          <w:p w14:paraId="10FF1DB5"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2DCBA022" w14:textId="77777777">
        <w:trPr>
          <w:cantSplit/>
        </w:trPr>
        <w:tc>
          <w:tcPr>
            <w:tcW w:w="1545" w:type="dxa"/>
            <w:gridSpan w:val="2"/>
          </w:tcPr>
          <w:p w14:paraId="346E026D"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 fiscale</w:t>
            </w:r>
          </w:p>
        </w:tc>
        <w:tc>
          <w:tcPr>
            <w:tcW w:w="3915" w:type="dxa"/>
            <w:gridSpan w:val="5"/>
          </w:tcPr>
          <w:p w14:paraId="7B5FEB75"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29D8DBDF"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Partita IVA</w:t>
            </w:r>
          </w:p>
        </w:tc>
        <w:tc>
          <w:tcPr>
            <w:tcW w:w="3120" w:type="dxa"/>
          </w:tcPr>
          <w:p w14:paraId="7F77B0EE"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13B0E458" w14:textId="77777777">
        <w:trPr>
          <w:cantSplit/>
        </w:trPr>
        <w:tc>
          <w:tcPr>
            <w:tcW w:w="1545" w:type="dxa"/>
            <w:gridSpan w:val="2"/>
          </w:tcPr>
          <w:p w14:paraId="77CB13FC"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Tel</w:t>
            </w:r>
          </w:p>
        </w:tc>
        <w:tc>
          <w:tcPr>
            <w:tcW w:w="3915" w:type="dxa"/>
            <w:gridSpan w:val="5"/>
          </w:tcPr>
          <w:p w14:paraId="44CAB05E"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2EDCEFE0"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Mail</w:t>
            </w:r>
          </w:p>
        </w:tc>
        <w:tc>
          <w:tcPr>
            <w:tcW w:w="3120" w:type="dxa"/>
          </w:tcPr>
          <w:p w14:paraId="6CEB232A"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bl>
    <w:p w14:paraId="0434AE9B" w14:textId="77777777" w:rsidR="00F63E90" w:rsidRDefault="00A118B2">
      <w:pPr>
        <w:tabs>
          <w:tab w:val="left" w:pos="1068"/>
        </w:tabs>
        <w:spacing w:before="120" w:after="120" w:line="276" w:lineRule="auto"/>
        <w:ind w:left="284" w:hanging="284"/>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SOTTO FORMA DI</w:t>
      </w: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F63E90" w14:paraId="204EE8FA" w14:textId="77777777">
        <w:trPr>
          <w:cantSplit/>
        </w:trPr>
        <w:tc>
          <w:tcPr>
            <w:tcW w:w="430" w:type="dxa"/>
          </w:tcPr>
          <w:p w14:paraId="741B3158"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9204" w:type="dxa"/>
            <w:gridSpan w:val="3"/>
          </w:tcPr>
          <w:p w14:paraId="5240F048"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operatore singolo</w:t>
            </w:r>
          </w:p>
        </w:tc>
      </w:tr>
      <w:tr w:rsidR="00F63E90" w14:paraId="3030A9E2" w14:textId="77777777">
        <w:trPr>
          <w:cantSplit/>
        </w:trPr>
        <w:tc>
          <w:tcPr>
            <w:tcW w:w="430" w:type="dxa"/>
            <w:vAlign w:val="center"/>
          </w:tcPr>
          <w:p w14:paraId="0E4C8B1A"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2981147A"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mandatario, capogruppo di</w:t>
            </w:r>
          </w:p>
        </w:tc>
        <w:tc>
          <w:tcPr>
            <w:tcW w:w="426" w:type="dxa"/>
            <w:vMerge w:val="restart"/>
            <w:vAlign w:val="center"/>
          </w:tcPr>
          <w:p w14:paraId="57FB505B"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5F468A33" w14:textId="77777777" w:rsidR="00F63E90" w:rsidRDefault="00A118B2">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raggruppamento temporaneo o consorzio ordinario di cui all’art. 68, del D.lgs. 36/2023;</w:t>
            </w:r>
          </w:p>
        </w:tc>
      </w:tr>
      <w:tr w:rsidR="00F63E90" w14:paraId="78C4A54B" w14:textId="77777777">
        <w:trPr>
          <w:cantSplit/>
        </w:trPr>
        <w:tc>
          <w:tcPr>
            <w:tcW w:w="430" w:type="dxa"/>
            <w:vAlign w:val="center"/>
          </w:tcPr>
          <w:p w14:paraId="55F21765"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437864CB"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mandante in</w:t>
            </w:r>
          </w:p>
        </w:tc>
        <w:tc>
          <w:tcPr>
            <w:tcW w:w="426" w:type="dxa"/>
            <w:vMerge/>
            <w:vAlign w:val="center"/>
          </w:tcPr>
          <w:p w14:paraId="7CBF972F"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c>
          <w:tcPr>
            <w:tcW w:w="5736" w:type="dxa"/>
            <w:vMerge/>
            <w:vAlign w:val="center"/>
          </w:tcPr>
          <w:p w14:paraId="5D17E54D"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r>
      <w:tr w:rsidR="00F63E90" w14:paraId="3C7C9964" w14:textId="77777777">
        <w:trPr>
          <w:cantSplit/>
        </w:trPr>
        <w:tc>
          <w:tcPr>
            <w:tcW w:w="430" w:type="dxa"/>
          </w:tcPr>
          <w:p w14:paraId="2B0624C9"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25BDF449"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organo comune/mandatario di</w:t>
            </w:r>
          </w:p>
        </w:tc>
        <w:tc>
          <w:tcPr>
            <w:tcW w:w="426" w:type="dxa"/>
            <w:vMerge w:val="restart"/>
            <w:vAlign w:val="center"/>
          </w:tcPr>
          <w:p w14:paraId="03515004"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61776578" w14:textId="77777777" w:rsidR="00F63E90" w:rsidRDefault="00A118B2">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rete di imprese (in contratto di rete) di cui all’art. 65, comma 2, lettera g), D.lgs. 36/2023; </w:t>
            </w:r>
          </w:p>
        </w:tc>
      </w:tr>
      <w:tr w:rsidR="00F63E90" w14:paraId="5DC25360" w14:textId="77777777">
        <w:trPr>
          <w:cantSplit/>
        </w:trPr>
        <w:tc>
          <w:tcPr>
            <w:tcW w:w="430" w:type="dxa"/>
          </w:tcPr>
          <w:p w14:paraId="13157848"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39B42BA9"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impresa in rete/mandante in</w:t>
            </w:r>
          </w:p>
        </w:tc>
        <w:tc>
          <w:tcPr>
            <w:tcW w:w="426" w:type="dxa"/>
            <w:vMerge/>
            <w:vAlign w:val="center"/>
          </w:tcPr>
          <w:p w14:paraId="4FFBD380"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c>
          <w:tcPr>
            <w:tcW w:w="5736" w:type="dxa"/>
            <w:vMerge/>
            <w:vAlign w:val="center"/>
          </w:tcPr>
          <w:p w14:paraId="0AEDBEED"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r>
    </w:tbl>
    <w:p w14:paraId="03057C72" w14:textId="77777777" w:rsidR="00F63E90" w:rsidRDefault="00F63E90">
      <w:pPr>
        <w:tabs>
          <w:tab w:val="left" w:pos="1068"/>
        </w:tabs>
        <w:spacing w:before="120" w:after="120" w:line="276" w:lineRule="auto"/>
        <w:ind w:left="284" w:hanging="284"/>
        <w:jc w:val="center"/>
        <w:rPr>
          <w:rFonts w:ascii="Palatino Linotype" w:eastAsia="Palatino Linotype" w:hAnsi="Palatino Linotype" w:cs="Palatino Linotype"/>
          <w:b/>
          <w:sz w:val="8"/>
          <w:szCs w:val="8"/>
        </w:rPr>
      </w:pPr>
    </w:p>
    <w:p w14:paraId="0483CA7B"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TENUTO CONTO che, ai sensi dell’art. 52 del d.lgs. 36/2023:</w:t>
      </w:r>
    </w:p>
    <w:p w14:paraId="4EFB727A" w14:textId="77777777" w:rsidR="00F63E90" w:rsidRDefault="00A118B2">
      <w:pPr>
        <w:numPr>
          <w:ilvl w:val="0"/>
          <w:numId w:val="1"/>
        </w:numPr>
        <w:spacing w:before="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nelle </w:t>
      </w:r>
      <w:hyperlink r:id="rId7">
        <w:r>
          <w:rPr>
            <w:rFonts w:ascii="Palatino Linotype" w:eastAsia="Palatino Linotype" w:hAnsi="Palatino Linotype" w:cs="Palatino Linotype"/>
            <w:sz w:val="20"/>
            <w:szCs w:val="20"/>
          </w:rPr>
          <w:t>procedure di affidamento di cui all’articolo 50, comma 1, lettere a) e b)</w:t>
        </w:r>
      </w:hyperlink>
      <w:r>
        <w:rPr>
          <w:rFonts w:ascii="Palatino Linotype" w:eastAsia="Palatino Linotype" w:hAnsi="Palatino Linotype" w:cs="Palatino Linotype"/>
          <w:sz w:val="20"/>
          <w:szCs w:val="20"/>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1F63A015" w14:textId="77777777" w:rsidR="00F63E90" w:rsidRDefault="00A118B2">
      <w:pPr>
        <w:numPr>
          <w:ilvl w:val="0"/>
          <w:numId w:val="1"/>
        </w:numPr>
        <w:spacing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4C011427" w14:textId="77777777" w:rsidR="00F63E90" w:rsidRDefault="00F63E90">
      <w:pPr>
        <w:spacing w:before="60" w:after="60" w:line="276" w:lineRule="auto"/>
        <w:jc w:val="both"/>
        <w:rPr>
          <w:rFonts w:ascii="Palatino Linotype" w:eastAsia="Palatino Linotype" w:hAnsi="Palatino Linotype" w:cs="Palatino Linotype"/>
          <w:sz w:val="22"/>
          <w:szCs w:val="22"/>
        </w:rPr>
      </w:pPr>
    </w:p>
    <w:p w14:paraId="606F03CB" w14:textId="77777777" w:rsidR="00F63E90" w:rsidRDefault="00A118B2">
      <w:pPr>
        <w:spacing w:before="60" w:after="6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0"/>
          <w:szCs w:val="20"/>
        </w:rPr>
        <w:t xml:space="preserve">Con riferimento alle prestazioni indicate in oggetto, ai sensi degli artt. 46, 47, 75 e 76 del d.P.R. 28.12.2000, N. 445 e </w:t>
      </w:r>
      <w:proofErr w:type="spellStart"/>
      <w:r>
        <w:rPr>
          <w:rFonts w:ascii="Palatino Linotype" w:eastAsia="Palatino Linotype" w:hAnsi="Palatino Linotype" w:cs="Palatino Linotype"/>
          <w:sz w:val="20"/>
          <w:szCs w:val="20"/>
        </w:rPr>
        <w:t>ss.mm.ii</w:t>
      </w:r>
      <w:proofErr w:type="spellEnd"/>
      <w:r>
        <w:rPr>
          <w:rFonts w:ascii="Palatino Linotype" w:eastAsia="Palatino Linotype" w:hAnsi="Palatino Linotype" w:cs="Palatino Linotype"/>
          <w:sz w:val="20"/>
          <w:szCs w:val="20"/>
        </w:rPr>
        <w:t>., consapevole della responsabilità e delle conseguenze civili, amministrative e penali previste in caso di rilascio di dichiarazioni mendaci e/o formazione di atti falsi e/o uso degli stessi,</w:t>
      </w:r>
    </w:p>
    <w:p w14:paraId="1DF1649B" w14:textId="77777777" w:rsidR="00F63E90" w:rsidRDefault="00A118B2">
      <w:pPr>
        <w:spacing w:after="2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DICHIARA </w:t>
      </w:r>
    </w:p>
    <w:p w14:paraId="50AD4A53" w14:textId="77777777" w:rsidR="00F63E90" w:rsidRDefault="00A118B2">
      <w:pPr>
        <w:spacing w:after="20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iscritto alla </w:t>
      </w:r>
      <w:r>
        <w:rPr>
          <w:rFonts w:ascii="Palatino Linotype" w:eastAsia="Palatino Linotype" w:hAnsi="Palatino Linotype" w:cs="Palatino Linotype"/>
          <w:b/>
          <w:sz w:val="20"/>
          <w:szCs w:val="20"/>
        </w:rPr>
        <w:t>CCIAA</w:t>
      </w:r>
      <w:r>
        <w:rPr>
          <w:rFonts w:ascii="Palatino Linotype" w:eastAsia="Palatino Linotype" w:hAnsi="Palatino Linotype" w:cs="Palatino Linotype"/>
          <w:sz w:val="20"/>
          <w:szCs w:val="20"/>
        </w:rPr>
        <w:t xml:space="preserve"> per un’attività pertinente con l’oggetto dell’appalto, con i seguenti dati:</w:t>
      </w: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F63E90" w14:paraId="1C7ECADD" w14:textId="77777777">
        <w:trPr>
          <w:trHeight w:val="476"/>
        </w:trPr>
        <w:tc>
          <w:tcPr>
            <w:tcW w:w="4962" w:type="dxa"/>
            <w:gridSpan w:val="2"/>
          </w:tcPr>
          <w:p w14:paraId="23093EF3"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Provincia di iscrizione: __________</w:t>
            </w:r>
          </w:p>
        </w:tc>
        <w:tc>
          <w:tcPr>
            <w:tcW w:w="1842" w:type="dxa"/>
          </w:tcPr>
          <w:p w14:paraId="34C0C03A"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numero di iscrizione:</w:t>
            </w:r>
          </w:p>
        </w:tc>
        <w:tc>
          <w:tcPr>
            <w:tcW w:w="2835" w:type="dxa"/>
            <w:gridSpan w:val="3"/>
            <w:vAlign w:val="bottom"/>
          </w:tcPr>
          <w:p w14:paraId="619B43A4"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551099D5" w14:textId="77777777">
        <w:trPr>
          <w:trHeight w:val="700"/>
        </w:trPr>
        <w:tc>
          <w:tcPr>
            <w:tcW w:w="1350" w:type="dxa"/>
          </w:tcPr>
          <w:p w14:paraId="4739436C"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Attività:</w:t>
            </w:r>
          </w:p>
        </w:tc>
        <w:tc>
          <w:tcPr>
            <w:tcW w:w="5880" w:type="dxa"/>
            <w:gridSpan w:val="3"/>
          </w:tcPr>
          <w:p w14:paraId="7ADC567B"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850" w:type="dxa"/>
          </w:tcPr>
          <w:p w14:paraId="71EE9B20"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w:t>
            </w:r>
          </w:p>
        </w:tc>
        <w:tc>
          <w:tcPr>
            <w:tcW w:w="1559" w:type="dxa"/>
          </w:tcPr>
          <w:p w14:paraId="69C210EF"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bl>
    <w:p w14:paraId="78EA67A0" w14:textId="77777777" w:rsidR="00F63E90" w:rsidRDefault="00F63E90">
      <w:pPr>
        <w:spacing w:line="276" w:lineRule="auto"/>
        <w:rPr>
          <w:rFonts w:ascii="Palatino Linotype" w:eastAsia="Palatino Linotype" w:hAnsi="Palatino Linotype" w:cs="Palatino Linotype"/>
          <w:b/>
          <w:i/>
          <w:color w:val="FF0000"/>
          <w:sz w:val="20"/>
          <w:szCs w:val="20"/>
        </w:rPr>
      </w:pPr>
    </w:p>
    <w:p w14:paraId="539670DE" w14:textId="77777777" w:rsidR="00F63E90" w:rsidRDefault="00A118B2">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w:t>
      </w:r>
      <w:proofErr w:type="gramStart"/>
      <w:r>
        <w:rPr>
          <w:rFonts w:ascii="Palatino Linotype" w:eastAsia="Palatino Linotype" w:hAnsi="Palatino Linotype" w:cs="Palatino Linotype"/>
          <w:b/>
          <w:i/>
          <w:color w:val="FF0000"/>
          <w:sz w:val="20"/>
          <w:szCs w:val="20"/>
        </w:rPr>
        <w:t>1  (</w:t>
      </w:r>
      <w:proofErr w:type="gramEnd"/>
      <w:r>
        <w:rPr>
          <w:rFonts w:ascii="Palatino Linotype" w:eastAsia="Palatino Linotype" w:hAnsi="Palatino Linotype" w:cs="Palatino Linotype"/>
          <w:b/>
          <w:i/>
          <w:color w:val="FF0000"/>
          <w:sz w:val="20"/>
          <w:szCs w:val="20"/>
        </w:rPr>
        <w:t>se impresa individuale, indicare i soggetti sotto elencati) →</w:t>
      </w:r>
    </w:p>
    <w:tbl>
      <w:tblPr>
        <w:tblStyle w:val="a4"/>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F63E90" w14:paraId="156FB34F" w14:textId="77777777">
        <w:trPr>
          <w:trHeight w:val="200"/>
        </w:trPr>
        <w:tc>
          <w:tcPr>
            <w:tcW w:w="6090" w:type="dxa"/>
            <w:gridSpan w:val="2"/>
            <w:shd w:val="clear" w:color="auto" w:fill="CFE2F3"/>
          </w:tcPr>
          <w:p w14:paraId="4D74C559"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13C3B2DD"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Ditta </w:t>
            </w:r>
            <w:proofErr w:type="spellStart"/>
            <w:r>
              <w:rPr>
                <w:rFonts w:ascii="Palatino Linotype" w:eastAsia="Palatino Linotype" w:hAnsi="Palatino Linotype" w:cs="Palatino Linotype"/>
                <w:b/>
                <w:sz w:val="18"/>
                <w:szCs w:val="18"/>
              </w:rPr>
              <w:t>individuale</w:t>
            </w:r>
            <w:proofErr w:type="spellEnd"/>
          </w:p>
        </w:tc>
        <w:tc>
          <w:tcPr>
            <w:tcW w:w="3330" w:type="dxa"/>
            <w:gridSpan w:val="2"/>
            <w:shd w:val="clear" w:color="auto" w:fill="CFE2F3"/>
          </w:tcPr>
          <w:p w14:paraId="55B17F5B"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6F5D0824" w14:textId="77777777">
        <w:tc>
          <w:tcPr>
            <w:tcW w:w="9420" w:type="dxa"/>
            <w:gridSpan w:val="4"/>
          </w:tcPr>
          <w:p w14:paraId="793E8ABA" w14:textId="77777777" w:rsidR="00F63E90" w:rsidRDefault="00A118B2">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titolare</w:t>
            </w:r>
            <w:proofErr w:type="spellEnd"/>
            <w:r>
              <w:rPr>
                <w:rFonts w:ascii="Palatino Linotype" w:eastAsia="Palatino Linotype" w:hAnsi="Palatino Linotype" w:cs="Palatino Linotype"/>
                <w:color w:val="000000"/>
                <w:sz w:val="20"/>
                <w:szCs w:val="20"/>
              </w:rPr>
              <w:t xml:space="preserve"> e 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sono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seguenti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soggetti</w:t>
            </w:r>
            <w:proofErr w:type="spellEnd"/>
            <w:r>
              <w:rPr>
                <w:rFonts w:ascii="Palatino Linotype" w:eastAsia="Palatino Linotype" w:hAnsi="Palatino Linotype" w:cs="Palatino Linotype"/>
                <w:sz w:val="20"/>
                <w:szCs w:val="20"/>
              </w:rPr>
              <w:t>:</w:t>
            </w:r>
          </w:p>
        </w:tc>
      </w:tr>
      <w:tr w:rsidR="00F63E90" w14:paraId="4467579A" w14:textId="77777777">
        <w:tc>
          <w:tcPr>
            <w:tcW w:w="3120" w:type="dxa"/>
            <w:shd w:val="clear" w:color="auto" w:fill="EAD1DC"/>
          </w:tcPr>
          <w:p w14:paraId="5F0E2F9B"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80" w:type="dxa"/>
            <w:gridSpan w:val="2"/>
            <w:shd w:val="clear" w:color="auto" w:fill="EAD1DC"/>
          </w:tcPr>
          <w:p w14:paraId="3E45481E"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02EC7594"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Carica </w:t>
            </w:r>
            <w:proofErr w:type="spellStart"/>
            <w:r>
              <w:rPr>
                <w:rFonts w:ascii="Palatino Linotype" w:eastAsia="Palatino Linotype" w:hAnsi="Palatino Linotype" w:cs="Palatino Linotype"/>
                <w:b/>
                <w:sz w:val="18"/>
                <w:szCs w:val="18"/>
              </w:rPr>
              <w:t>ricoperta</w:t>
            </w:r>
            <w:proofErr w:type="spellEnd"/>
          </w:p>
        </w:tc>
      </w:tr>
      <w:tr w:rsidR="00F63E90" w14:paraId="593BFB5A" w14:textId="77777777">
        <w:tc>
          <w:tcPr>
            <w:tcW w:w="3120" w:type="dxa"/>
          </w:tcPr>
          <w:p w14:paraId="4B988890"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35BBD015"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12A9252"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Titolare</w:t>
            </w:r>
            <w:proofErr w:type="spellEnd"/>
          </w:p>
        </w:tc>
      </w:tr>
      <w:tr w:rsidR="00F63E90" w14:paraId="55F4FEC2" w14:textId="77777777">
        <w:tc>
          <w:tcPr>
            <w:tcW w:w="3120" w:type="dxa"/>
          </w:tcPr>
          <w:p w14:paraId="6D2681F0"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7953BC1C"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C647BFB"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Direttore</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Tecnico</w:t>
            </w:r>
            <w:proofErr w:type="spellEnd"/>
          </w:p>
        </w:tc>
      </w:tr>
      <w:tr w:rsidR="00F63E90" w14:paraId="324BEE3E" w14:textId="77777777">
        <w:trPr>
          <w:trHeight w:val="182"/>
        </w:trPr>
        <w:tc>
          <w:tcPr>
            <w:tcW w:w="3120" w:type="dxa"/>
          </w:tcPr>
          <w:p w14:paraId="32DE499F"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14BB16E1"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tcPr>
          <w:p w14:paraId="68697F77"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25FF9D96" w14:textId="77777777" w:rsidR="00F63E90" w:rsidRDefault="00F63E90">
      <w:pPr>
        <w:spacing w:line="276" w:lineRule="auto"/>
        <w:ind w:left="284" w:hanging="284"/>
        <w:jc w:val="both"/>
        <w:rPr>
          <w:rFonts w:ascii="Palatino Linotype" w:eastAsia="Palatino Linotype" w:hAnsi="Palatino Linotype" w:cs="Palatino Linotype"/>
          <w:b/>
          <w:i/>
          <w:color w:val="FF0000"/>
          <w:sz w:val="20"/>
          <w:szCs w:val="20"/>
        </w:rPr>
      </w:pPr>
    </w:p>
    <w:p w14:paraId="5A4D4DE5" w14:textId="77777777" w:rsidR="00F63E90" w:rsidRDefault="00A118B2">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2 → (se società in nome collettivo, indicare i soggetti sotto elencati)</w:t>
      </w:r>
    </w:p>
    <w:tbl>
      <w:tblPr>
        <w:tblStyle w:val="a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F63E90" w14:paraId="71BD6614" w14:textId="77777777">
        <w:trPr>
          <w:trHeight w:val="200"/>
        </w:trPr>
        <w:tc>
          <w:tcPr>
            <w:tcW w:w="6135" w:type="dxa"/>
            <w:gridSpan w:val="2"/>
            <w:shd w:val="clear" w:color="auto" w:fill="CFE2F3"/>
          </w:tcPr>
          <w:p w14:paraId="62B23231"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693C6022"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b/>
                <w:sz w:val="18"/>
                <w:szCs w:val="18"/>
              </w:rPr>
              <w:t>Società</w:t>
            </w:r>
            <w:proofErr w:type="spellEnd"/>
            <w:r>
              <w:rPr>
                <w:rFonts w:ascii="Palatino Linotype" w:eastAsia="Palatino Linotype" w:hAnsi="Palatino Linotype" w:cs="Palatino Linotype"/>
                <w:b/>
                <w:sz w:val="18"/>
                <w:szCs w:val="18"/>
              </w:rPr>
              <w:t xml:space="preserve"> in </w:t>
            </w:r>
            <w:proofErr w:type="spellStart"/>
            <w:r>
              <w:rPr>
                <w:rFonts w:ascii="Palatino Linotype" w:eastAsia="Palatino Linotype" w:hAnsi="Palatino Linotype" w:cs="Palatino Linotype"/>
                <w:b/>
                <w:sz w:val="18"/>
                <w:szCs w:val="18"/>
              </w:rPr>
              <w:t>nome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collettivo</w:t>
            </w:r>
            <w:proofErr w:type="spellEnd"/>
          </w:p>
        </w:tc>
        <w:tc>
          <w:tcPr>
            <w:tcW w:w="3225" w:type="dxa"/>
            <w:gridSpan w:val="2"/>
            <w:shd w:val="clear" w:color="auto" w:fill="CFE2F3"/>
          </w:tcPr>
          <w:p w14:paraId="4C40EC7D"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07AC95BB" w14:textId="77777777">
        <w:tc>
          <w:tcPr>
            <w:tcW w:w="9360" w:type="dxa"/>
            <w:gridSpan w:val="4"/>
          </w:tcPr>
          <w:p w14:paraId="0A01F1F9" w14:textId="77777777" w:rsidR="00F63E90" w:rsidRDefault="00A118B2">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il socio </w:t>
            </w:r>
            <w:proofErr w:type="spellStart"/>
            <w:r>
              <w:rPr>
                <w:rFonts w:ascii="Palatino Linotype" w:eastAsia="Palatino Linotype" w:hAnsi="Palatino Linotype" w:cs="Palatino Linotype"/>
                <w:color w:val="000000"/>
                <w:sz w:val="20"/>
                <w:szCs w:val="20"/>
              </w:rPr>
              <w:t>amministratore</w:t>
            </w:r>
            <w:proofErr w:type="spellEnd"/>
            <w:r>
              <w:rPr>
                <w:rFonts w:ascii="Palatino Linotype" w:eastAsia="Palatino Linotype" w:hAnsi="Palatino Linotype" w:cs="Palatino Linotype"/>
                <w:color w:val="000000"/>
                <w:sz w:val="20"/>
                <w:szCs w:val="20"/>
              </w:rPr>
              <w:t xml:space="preserve"> e</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sz w:val="20"/>
                <w:szCs w:val="20"/>
              </w:rPr>
              <w:t>sono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seguenti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soggetti</w:t>
            </w:r>
            <w:proofErr w:type="spellEnd"/>
            <w:r>
              <w:rPr>
                <w:rFonts w:ascii="Palatino Linotype" w:eastAsia="Palatino Linotype" w:hAnsi="Palatino Linotype" w:cs="Palatino Linotype"/>
                <w:sz w:val="20"/>
                <w:szCs w:val="20"/>
              </w:rPr>
              <w:t xml:space="preserve">: </w:t>
            </w:r>
          </w:p>
        </w:tc>
      </w:tr>
      <w:tr w:rsidR="00F63E90" w14:paraId="781CB96F" w14:textId="77777777">
        <w:tc>
          <w:tcPr>
            <w:tcW w:w="3120" w:type="dxa"/>
            <w:shd w:val="clear" w:color="auto" w:fill="EAD1DC"/>
          </w:tcPr>
          <w:p w14:paraId="02F8EA39"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20" w:type="dxa"/>
            <w:gridSpan w:val="2"/>
            <w:shd w:val="clear" w:color="auto" w:fill="EAD1DC"/>
          </w:tcPr>
          <w:p w14:paraId="223E4488"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49D7D53F"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Carica </w:t>
            </w:r>
            <w:proofErr w:type="spellStart"/>
            <w:r>
              <w:rPr>
                <w:rFonts w:ascii="Palatino Linotype" w:eastAsia="Palatino Linotype" w:hAnsi="Palatino Linotype" w:cs="Palatino Linotype"/>
                <w:b/>
                <w:sz w:val="18"/>
                <w:szCs w:val="18"/>
              </w:rPr>
              <w:t>ricoperta</w:t>
            </w:r>
            <w:proofErr w:type="spellEnd"/>
          </w:p>
        </w:tc>
      </w:tr>
      <w:tr w:rsidR="00F63E90" w14:paraId="2854C16F" w14:textId="77777777">
        <w:tc>
          <w:tcPr>
            <w:tcW w:w="3120" w:type="dxa"/>
          </w:tcPr>
          <w:p w14:paraId="0102D894"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653B65F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2C41B36"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Socio </w:t>
            </w:r>
            <w:proofErr w:type="spellStart"/>
            <w:r>
              <w:rPr>
                <w:rFonts w:ascii="Palatino Linotype" w:eastAsia="Palatino Linotype" w:hAnsi="Palatino Linotype" w:cs="Palatino Linotype"/>
                <w:sz w:val="18"/>
                <w:szCs w:val="18"/>
              </w:rPr>
              <w:t>amministratore</w:t>
            </w:r>
            <w:proofErr w:type="spellEnd"/>
          </w:p>
        </w:tc>
      </w:tr>
      <w:tr w:rsidR="00F63E90" w14:paraId="3E3F7104" w14:textId="77777777">
        <w:tc>
          <w:tcPr>
            <w:tcW w:w="3120" w:type="dxa"/>
          </w:tcPr>
          <w:p w14:paraId="568D787E"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C546A5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D7F7886"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Direttore</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Tecnico</w:t>
            </w:r>
            <w:proofErr w:type="spellEnd"/>
          </w:p>
        </w:tc>
      </w:tr>
      <w:tr w:rsidR="00F63E90" w14:paraId="1E1F3175" w14:textId="77777777">
        <w:tc>
          <w:tcPr>
            <w:tcW w:w="3120" w:type="dxa"/>
          </w:tcPr>
          <w:p w14:paraId="22DF731B"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14FA5AD"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tcPr>
          <w:p w14:paraId="1793DA0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2DB907DB" w14:textId="77777777" w:rsidR="00F63E90" w:rsidRDefault="00F63E90">
      <w:pPr>
        <w:spacing w:line="276" w:lineRule="auto"/>
        <w:ind w:left="284" w:hanging="284"/>
        <w:jc w:val="both"/>
        <w:rPr>
          <w:rFonts w:ascii="Palatino Linotype" w:eastAsia="Palatino Linotype" w:hAnsi="Palatino Linotype" w:cs="Palatino Linotype"/>
          <w:b/>
          <w:i/>
          <w:color w:val="FF0000"/>
          <w:sz w:val="20"/>
          <w:szCs w:val="20"/>
        </w:rPr>
      </w:pPr>
    </w:p>
    <w:p w14:paraId="2E6F38CC" w14:textId="77777777" w:rsidR="00F63E90" w:rsidRDefault="00A118B2">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3 (se società in accomandita </w:t>
      </w:r>
      <w:proofErr w:type="gramStart"/>
      <w:r>
        <w:rPr>
          <w:rFonts w:ascii="Palatino Linotype" w:eastAsia="Palatino Linotype" w:hAnsi="Palatino Linotype" w:cs="Palatino Linotype"/>
          <w:b/>
          <w:i/>
          <w:color w:val="FF0000"/>
          <w:sz w:val="20"/>
          <w:szCs w:val="20"/>
        </w:rPr>
        <w:t>semplice,  indicare</w:t>
      </w:r>
      <w:proofErr w:type="gramEnd"/>
      <w:r>
        <w:rPr>
          <w:rFonts w:ascii="Palatino Linotype" w:eastAsia="Palatino Linotype" w:hAnsi="Palatino Linotype" w:cs="Palatino Linotype"/>
          <w:b/>
          <w:i/>
          <w:color w:val="FF0000"/>
          <w:sz w:val="20"/>
          <w:szCs w:val="20"/>
        </w:rPr>
        <w:t xml:space="preserve"> i soggetti sotto elencati) →</w:t>
      </w:r>
    </w:p>
    <w:tbl>
      <w:tblPr>
        <w:tblStyle w:val="a6"/>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F63E90" w14:paraId="2BE08DA7" w14:textId="77777777">
        <w:trPr>
          <w:trHeight w:val="200"/>
        </w:trPr>
        <w:tc>
          <w:tcPr>
            <w:tcW w:w="6135" w:type="dxa"/>
            <w:gridSpan w:val="2"/>
            <w:shd w:val="clear" w:color="auto" w:fill="CFE2F3"/>
          </w:tcPr>
          <w:p w14:paraId="7BE2B496"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4336CD76"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b/>
                <w:sz w:val="18"/>
                <w:szCs w:val="18"/>
              </w:rPr>
              <w:t>Società</w:t>
            </w:r>
            <w:proofErr w:type="spellEnd"/>
            <w:r>
              <w:rPr>
                <w:rFonts w:ascii="Palatino Linotype" w:eastAsia="Palatino Linotype" w:hAnsi="Palatino Linotype" w:cs="Palatino Linotype"/>
                <w:b/>
                <w:sz w:val="18"/>
                <w:szCs w:val="18"/>
              </w:rPr>
              <w:t xml:space="preserve"> in </w:t>
            </w:r>
            <w:proofErr w:type="spellStart"/>
            <w:r>
              <w:rPr>
                <w:rFonts w:ascii="Palatino Linotype" w:eastAsia="Palatino Linotype" w:hAnsi="Palatino Linotype" w:cs="Palatino Linotype"/>
                <w:b/>
                <w:sz w:val="18"/>
                <w:szCs w:val="18"/>
              </w:rPr>
              <w:t>accomandita</w:t>
            </w:r>
            <w:proofErr w:type="spellEnd"/>
            <w:r>
              <w:rPr>
                <w:rFonts w:ascii="Palatino Linotype" w:eastAsia="Palatino Linotype" w:hAnsi="Palatino Linotype" w:cs="Palatino Linotype"/>
                <w:b/>
                <w:sz w:val="18"/>
                <w:szCs w:val="18"/>
              </w:rPr>
              <w:t xml:space="preserve"> semplice</w:t>
            </w:r>
          </w:p>
        </w:tc>
        <w:tc>
          <w:tcPr>
            <w:tcW w:w="3225" w:type="dxa"/>
            <w:gridSpan w:val="2"/>
            <w:shd w:val="clear" w:color="auto" w:fill="CFE2F3"/>
          </w:tcPr>
          <w:p w14:paraId="28750228"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01C48D5B" w14:textId="77777777">
        <w:tc>
          <w:tcPr>
            <w:tcW w:w="9360" w:type="dxa"/>
            <w:gridSpan w:val="4"/>
          </w:tcPr>
          <w:p w14:paraId="60A70054" w14:textId="77777777" w:rsidR="00F63E90" w:rsidRDefault="00A118B2">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color w:val="000000"/>
                <w:sz w:val="20"/>
                <w:szCs w:val="20"/>
              </w:rPr>
              <w:t xml:space="preserve">il socio </w:t>
            </w:r>
            <w:proofErr w:type="spellStart"/>
            <w:r>
              <w:rPr>
                <w:rFonts w:ascii="Palatino Linotype" w:eastAsia="Palatino Linotype" w:hAnsi="Palatino Linotype" w:cs="Palatino Linotype"/>
                <w:color w:val="000000"/>
                <w:sz w:val="20"/>
                <w:szCs w:val="20"/>
              </w:rPr>
              <w:t>accomandatario</w:t>
            </w:r>
            <w:proofErr w:type="spellEnd"/>
            <w:r>
              <w:rPr>
                <w:rFonts w:ascii="Palatino Linotype" w:eastAsia="Palatino Linotype" w:hAnsi="Palatino Linotype" w:cs="Palatino Linotype"/>
                <w:sz w:val="20"/>
                <w:szCs w:val="20"/>
              </w:rPr>
              <w:t xml:space="preserve"> e </w:t>
            </w: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sono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seguenti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soggetti</w:t>
            </w:r>
            <w:proofErr w:type="spellEnd"/>
            <w:r>
              <w:rPr>
                <w:rFonts w:ascii="Palatino Linotype" w:eastAsia="Palatino Linotype" w:hAnsi="Palatino Linotype" w:cs="Palatino Linotype"/>
                <w:color w:val="000000"/>
                <w:sz w:val="20"/>
                <w:szCs w:val="20"/>
              </w:rPr>
              <w:t>:</w:t>
            </w:r>
          </w:p>
        </w:tc>
      </w:tr>
      <w:tr w:rsidR="00F63E90" w14:paraId="646391F5" w14:textId="77777777">
        <w:tc>
          <w:tcPr>
            <w:tcW w:w="3120" w:type="dxa"/>
            <w:shd w:val="clear" w:color="auto" w:fill="EAD1DC"/>
          </w:tcPr>
          <w:p w14:paraId="6C6F92AE"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20" w:type="dxa"/>
            <w:gridSpan w:val="2"/>
            <w:shd w:val="clear" w:color="auto" w:fill="EAD1DC"/>
          </w:tcPr>
          <w:p w14:paraId="0F5B0704"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3228DAED"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Carica </w:t>
            </w:r>
            <w:proofErr w:type="spellStart"/>
            <w:r>
              <w:rPr>
                <w:rFonts w:ascii="Palatino Linotype" w:eastAsia="Palatino Linotype" w:hAnsi="Palatino Linotype" w:cs="Palatino Linotype"/>
                <w:b/>
                <w:sz w:val="18"/>
                <w:szCs w:val="18"/>
              </w:rPr>
              <w:t>ricoperta</w:t>
            </w:r>
            <w:proofErr w:type="spellEnd"/>
          </w:p>
        </w:tc>
      </w:tr>
      <w:tr w:rsidR="00F63E90" w14:paraId="4D7D1899" w14:textId="77777777">
        <w:tc>
          <w:tcPr>
            <w:tcW w:w="3120" w:type="dxa"/>
          </w:tcPr>
          <w:p w14:paraId="5AE3585E"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EC1EB5C"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506F00C3"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Socio </w:t>
            </w:r>
            <w:proofErr w:type="spellStart"/>
            <w:r>
              <w:rPr>
                <w:rFonts w:ascii="Palatino Linotype" w:eastAsia="Palatino Linotype" w:hAnsi="Palatino Linotype" w:cs="Palatino Linotype"/>
                <w:sz w:val="18"/>
                <w:szCs w:val="18"/>
              </w:rPr>
              <w:t>accomandatario</w:t>
            </w:r>
            <w:proofErr w:type="spellEnd"/>
          </w:p>
        </w:tc>
      </w:tr>
      <w:tr w:rsidR="00F63E90" w14:paraId="3E5706E7" w14:textId="77777777">
        <w:tc>
          <w:tcPr>
            <w:tcW w:w="3120" w:type="dxa"/>
          </w:tcPr>
          <w:p w14:paraId="532584A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615F5AD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22D4905"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Direttore</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Tecnico</w:t>
            </w:r>
            <w:proofErr w:type="spellEnd"/>
          </w:p>
        </w:tc>
      </w:tr>
      <w:tr w:rsidR="00F63E90" w14:paraId="469F3DE2" w14:textId="77777777">
        <w:tc>
          <w:tcPr>
            <w:tcW w:w="3120" w:type="dxa"/>
          </w:tcPr>
          <w:p w14:paraId="2BB0ADB3"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4048771"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tcPr>
          <w:p w14:paraId="2CCCC49B"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6615DD31" w14:textId="77777777" w:rsidR="00F63E90" w:rsidRDefault="00F63E90">
      <w:pPr>
        <w:spacing w:line="276" w:lineRule="auto"/>
        <w:jc w:val="both"/>
        <w:rPr>
          <w:rFonts w:ascii="Palatino Linotype" w:eastAsia="Palatino Linotype" w:hAnsi="Palatino Linotype" w:cs="Palatino Linotype"/>
          <w:b/>
          <w:i/>
          <w:color w:val="FF0000"/>
          <w:sz w:val="20"/>
          <w:szCs w:val="20"/>
        </w:rPr>
      </w:pPr>
    </w:p>
    <w:p w14:paraId="6FD395B0" w14:textId="77777777" w:rsidR="00F63E90" w:rsidRDefault="00A118B2">
      <w:pPr>
        <w:spacing w:line="276" w:lineRule="auto"/>
        <w:ind w:left="284" w:hanging="284"/>
        <w:jc w:val="center"/>
        <w:rPr>
          <w:rFonts w:ascii="Palatino Linotype" w:eastAsia="Palatino Linotype" w:hAnsi="Palatino Linotype" w:cs="Palatino Linotype"/>
          <w:b/>
          <w:i/>
          <w:smallCaps/>
          <w:color w:val="FF0000"/>
          <w:sz w:val="20"/>
          <w:szCs w:val="20"/>
        </w:rPr>
      </w:pPr>
      <w:r>
        <w:rPr>
          <w:rFonts w:ascii="Palatino Linotype" w:eastAsia="Palatino Linotype" w:hAnsi="Palatino Linotype" w:cs="Palatino Linotype"/>
          <w:b/>
          <w:i/>
          <w:color w:val="FF0000"/>
          <w:sz w:val="20"/>
          <w:szCs w:val="20"/>
        </w:rPr>
        <w:t xml:space="preserve">Ipotesi 4 (se società di capitali e consorzi, indicare i soggetti sotto elencati) </w:t>
      </w:r>
      <w:r>
        <w:rPr>
          <w:rFonts w:ascii="Palatino Linotype" w:eastAsia="Palatino Linotype" w:hAnsi="Palatino Linotype" w:cs="Palatino Linotype"/>
          <w:b/>
          <w:i/>
          <w:smallCaps/>
          <w:color w:val="FF0000"/>
          <w:sz w:val="20"/>
          <w:szCs w:val="20"/>
        </w:rPr>
        <w:t>→</w:t>
      </w:r>
    </w:p>
    <w:p w14:paraId="23226891" w14:textId="77777777" w:rsidR="00F63E90" w:rsidRDefault="00A118B2">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smallCaps/>
          <w:color w:val="FF0000"/>
          <w:sz w:val="20"/>
          <w:szCs w:val="20"/>
        </w:rPr>
        <w:t xml:space="preserve"> </w:t>
      </w:r>
    </w:p>
    <w:tbl>
      <w:tblPr>
        <w:tblStyle w:val="a7"/>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F63E90" w14:paraId="4D335800" w14:textId="77777777">
        <w:trPr>
          <w:trHeight w:val="736"/>
        </w:trPr>
        <w:tc>
          <w:tcPr>
            <w:tcW w:w="6120" w:type="dxa"/>
            <w:gridSpan w:val="3"/>
            <w:shd w:val="clear" w:color="auto" w:fill="CFE2F3"/>
          </w:tcPr>
          <w:p w14:paraId="7A123E3E" w14:textId="77777777" w:rsidR="00F63E90" w:rsidRDefault="00A118B2">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28EAB9E0"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 ________________</w:t>
            </w:r>
          </w:p>
        </w:tc>
        <w:tc>
          <w:tcPr>
            <w:tcW w:w="3225" w:type="dxa"/>
            <w:gridSpan w:val="2"/>
            <w:shd w:val="clear" w:color="auto" w:fill="CFE2F3"/>
          </w:tcPr>
          <w:p w14:paraId="4FE988D6"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13DFC17A" w14:textId="77777777">
        <w:trPr>
          <w:trHeight w:val="406"/>
        </w:trPr>
        <w:tc>
          <w:tcPr>
            <w:tcW w:w="1980" w:type="dxa"/>
          </w:tcPr>
          <w:p w14:paraId="45C3E52C" w14:textId="77777777" w:rsidR="00F63E90" w:rsidRDefault="00A118B2">
            <w:pPr>
              <w:spacing w:line="276" w:lineRule="auto"/>
              <w:jc w:val="center"/>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Durata</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della</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società</w:t>
            </w:r>
            <w:proofErr w:type="spellEnd"/>
            <w:r>
              <w:rPr>
                <w:rFonts w:ascii="Palatino Linotype" w:eastAsia="Palatino Linotype" w:hAnsi="Palatino Linotype" w:cs="Palatino Linotype"/>
                <w:sz w:val="18"/>
                <w:szCs w:val="18"/>
              </w:rPr>
              <w:t>:</w:t>
            </w:r>
          </w:p>
        </w:tc>
        <w:tc>
          <w:tcPr>
            <w:tcW w:w="7365" w:type="dxa"/>
            <w:gridSpan w:val="4"/>
          </w:tcPr>
          <w:p w14:paraId="073B956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6FF08AE8" w14:textId="77777777">
        <w:tc>
          <w:tcPr>
            <w:tcW w:w="9345" w:type="dxa"/>
            <w:gridSpan w:val="5"/>
          </w:tcPr>
          <w:p w14:paraId="0A0E211E" w14:textId="77777777" w:rsidR="00F63E90" w:rsidRDefault="00A118B2">
            <w:pPr>
              <w:widowControl/>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sz w:val="20"/>
                <w:szCs w:val="20"/>
              </w:rPr>
              <w:t>I</w:t>
            </w:r>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membri</w:t>
            </w:r>
            <w:proofErr w:type="spellEnd"/>
            <w:r>
              <w:rPr>
                <w:rFonts w:ascii="Palatino Linotype" w:eastAsia="Palatino Linotype" w:hAnsi="Palatino Linotype" w:cs="Palatino Linotype"/>
                <w:color w:val="000000"/>
                <w:sz w:val="20"/>
                <w:szCs w:val="20"/>
              </w:rPr>
              <w:t xml:space="preserve"> del </w:t>
            </w:r>
            <w:proofErr w:type="spellStart"/>
            <w:r>
              <w:rPr>
                <w:rFonts w:ascii="Palatino Linotype" w:eastAsia="Palatino Linotype" w:hAnsi="Palatino Linotype" w:cs="Palatino Linotype"/>
                <w:color w:val="000000"/>
                <w:sz w:val="20"/>
                <w:szCs w:val="20"/>
              </w:rPr>
              <w:t>consiglio</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amministrazione</w:t>
            </w:r>
            <w:proofErr w:type="spellEnd"/>
            <w:r>
              <w:rPr>
                <w:rFonts w:ascii="Palatino Linotype" w:eastAsia="Palatino Linotype" w:hAnsi="Palatino Linotype" w:cs="Palatino Linotype"/>
                <w:color w:val="000000"/>
                <w:sz w:val="20"/>
                <w:szCs w:val="20"/>
              </w:rPr>
              <w:t xml:space="preserve"> cui </w:t>
            </w:r>
            <w:proofErr w:type="spellStart"/>
            <w:r>
              <w:rPr>
                <w:rFonts w:ascii="Palatino Linotype" w:eastAsia="Palatino Linotype" w:hAnsi="Palatino Linotype" w:cs="Palatino Linotype"/>
                <w:color w:val="000000"/>
                <w:sz w:val="20"/>
                <w:szCs w:val="20"/>
              </w:rPr>
              <w:t>sia</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stata</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conferita</w:t>
            </w:r>
            <w:proofErr w:type="spellEnd"/>
            <w:r>
              <w:rPr>
                <w:rFonts w:ascii="Palatino Linotype" w:eastAsia="Palatino Linotype" w:hAnsi="Palatino Linotype" w:cs="Palatino Linotype"/>
                <w:color w:val="000000"/>
                <w:sz w:val="20"/>
                <w:szCs w:val="20"/>
              </w:rPr>
              <w:t xml:space="preserve"> la </w:t>
            </w:r>
            <w:proofErr w:type="spellStart"/>
            <w:r>
              <w:rPr>
                <w:rFonts w:ascii="Palatino Linotype" w:eastAsia="Palatino Linotype" w:hAnsi="Palatino Linotype" w:cs="Palatino Linotype"/>
                <w:color w:val="000000"/>
                <w:sz w:val="20"/>
                <w:szCs w:val="20"/>
              </w:rPr>
              <w:t>legale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rappresentanza</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color w:val="000000"/>
                <w:sz w:val="20"/>
                <w:szCs w:val="20"/>
              </w:rPr>
              <w: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procuratori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generali</w:t>
            </w:r>
            <w:proofErr w:type="spellEnd"/>
            <w:r>
              <w:rPr>
                <w:rFonts w:ascii="Palatino Linotype" w:eastAsia="Palatino Linotype" w:hAnsi="Palatino Linotype" w:cs="Palatino Linotype"/>
                <w:color w:val="000000"/>
                <w:sz w:val="20"/>
                <w:szCs w:val="20"/>
              </w:rPr>
              <w:t xml:space="preserve"> e </w:t>
            </w:r>
            <w:proofErr w:type="spellStart"/>
            <w:r>
              <w:rPr>
                <w:rFonts w:ascii="Palatino Linotype" w:eastAsia="Palatino Linotype" w:hAnsi="Palatino Linotype" w:cs="Palatino Linotype"/>
                <w:color w:val="000000"/>
                <w:sz w:val="20"/>
                <w:szCs w:val="20"/>
              </w:rPr>
              <w:t>gli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institori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color w:val="000000"/>
                <w:sz w:val="20"/>
                <w:szCs w:val="20"/>
              </w:rPr>
              <w: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componenti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degli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organi</w:t>
            </w:r>
            <w:proofErr w:type="spellEnd"/>
            <w:r>
              <w:rPr>
                <w:rFonts w:ascii="Palatino Linotype" w:eastAsia="Palatino Linotype" w:hAnsi="Palatino Linotype" w:cs="Palatino Linotype"/>
                <w:color w:val="000000"/>
                <w:sz w:val="20"/>
                <w:szCs w:val="20"/>
              </w:rPr>
              <w:t xml:space="preserve"> con </w:t>
            </w:r>
            <w:proofErr w:type="spellStart"/>
            <w:r>
              <w:rPr>
                <w:rFonts w:ascii="Palatino Linotype" w:eastAsia="Palatino Linotype" w:hAnsi="Palatino Linotype" w:cs="Palatino Linotype"/>
                <w:color w:val="000000"/>
                <w:sz w:val="20"/>
                <w:szCs w:val="20"/>
              </w:rPr>
              <w:t>poteri</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direzione</w:t>
            </w:r>
            <w:proofErr w:type="spellEnd"/>
            <w:r>
              <w:rPr>
                <w:rFonts w:ascii="Palatino Linotype" w:eastAsia="Palatino Linotype" w:hAnsi="Palatino Linotype" w:cs="Palatino Linotype"/>
                <w:color w:val="000000"/>
                <w:sz w:val="20"/>
                <w:szCs w:val="20"/>
              </w:rPr>
              <w:t xml:space="preserve"> o di </w:t>
            </w:r>
            <w:proofErr w:type="spellStart"/>
            <w:r>
              <w:rPr>
                <w:rFonts w:ascii="Palatino Linotype" w:eastAsia="Palatino Linotype" w:hAnsi="Palatino Linotype" w:cs="Palatino Linotype"/>
                <w:color w:val="000000"/>
                <w:sz w:val="20"/>
                <w:szCs w:val="20"/>
              </w:rPr>
              <w:t>vigilanza</w:t>
            </w:r>
            <w:proofErr w:type="spellEnd"/>
            <w:r>
              <w:rPr>
                <w:rFonts w:ascii="Palatino Linotype" w:eastAsia="Palatino Linotype" w:hAnsi="Palatino Linotype" w:cs="Palatino Linotype"/>
                <w:color w:val="000000"/>
                <w:sz w:val="20"/>
                <w:szCs w:val="20"/>
              </w:rPr>
              <w:t xml:space="preserve"> o </w:t>
            </w:r>
            <w:proofErr w:type="spellStart"/>
            <w:r>
              <w:rPr>
                <w:rFonts w:ascii="Palatino Linotype" w:eastAsia="Palatino Linotype" w:hAnsi="Palatino Linotype" w:cs="Palatino Linotype"/>
                <w:color w:val="000000"/>
                <w:sz w:val="20"/>
                <w:szCs w:val="20"/>
              </w:rPr>
              <w:t>soggetti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muniti</w:t>
            </w:r>
            <w:proofErr w:type="spellEnd"/>
            <w:r>
              <w:rPr>
                <w:rFonts w:ascii="Palatino Linotype" w:eastAsia="Palatino Linotype" w:hAnsi="Palatino Linotype" w:cs="Palatino Linotype"/>
                <w:color w:val="000000"/>
                <w:sz w:val="20"/>
                <w:szCs w:val="20"/>
              </w:rPr>
              <w:t xml:space="preserve"> </w:t>
            </w:r>
            <w:r>
              <w:rPr>
                <w:rFonts w:ascii="Palatino Linotype" w:eastAsia="Palatino Linotype" w:hAnsi="Palatino Linotype" w:cs="Palatino Linotype"/>
                <w:color w:val="000000"/>
                <w:sz w:val="20"/>
                <w:szCs w:val="20"/>
              </w:rPr>
              <w:lastRenderedPageBreak/>
              <w:t xml:space="preserve">di </w:t>
            </w:r>
            <w:proofErr w:type="spellStart"/>
            <w:r>
              <w:rPr>
                <w:rFonts w:ascii="Palatino Linotype" w:eastAsia="Palatino Linotype" w:hAnsi="Palatino Linotype" w:cs="Palatino Linotype"/>
                <w:color w:val="000000"/>
                <w:sz w:val="20"/>
                <w:szCs w:val="20"/>
              </w:rPr>
              <w:t>poteri</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sz w:val="20"/>
                <w:szCs w:val="20"/>
              </w:rPr>
              <w:t>r</w:t>
            </w:r>
            <w:r>
              <w:rPr>
                <w:rFonts w:ascii="Palatino Linotype" w:eastAsia="Palatino Linotype" w:hAnsi="Palatino Linotype" w:cs="Palatino Linotype"/>
                <w:color w:val="000000"/>
                <w:sz w:val="20"/>
                <w:szCs w:val="20"/>
              </w:rPr>
              <w:t>appresentanza</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direzione</w:t>
            </w:r>
            <w:proofErr w:type="spellEnd"/>
            <w:r>
              <w:rPr>
                <w:rFonts w:ascii="Palatino Linotype" w:eastAsia="Palatino Linotype" w:hAnsi="Palatino Linotype" w:cs="Palatino Linotype"/>
                <w:color w:val="000000"/>
                <w:sz w:val="20"/>
                <w:szCs w:val="20"/>
              </w:rPr>
              <w:t xml:space="preserve"> o di </w:t>
            </w:r>
            <w:proofErr w:type="spellStart"/>
            <w:r>
              <w:rPr>
                <w:rFonts w:ascii="Palatino Linotype" w:eastAsia="Palatino Linotype" w:hAnsi="Palatino Linotype" w:cs="Palatino Linotype"/>
                <w:color w:val="000000"/>
                <w:sz w:val="20"/>
                <w:szCs w:val="20"/>
              </w:rPr>
              <w:t>controllo</w:t>
            </w:r>
            <w:proofErr w:type="spellEnd"/>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qualunque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sia</w:t>
            </w:r>
            <w:proofErr w:type="spellEnd"/>
            <w:r>
              <w:rPr>
                <w:rFonts w:ascii="Palatino Linotype" w:eastAsia="Palatino Linotype" w:hAnsi="Palatino Linotype" w:cs="Palatino Linotype"/>
                <w:color w:val="000000"/>
                <w:sz w:val="20"/>
                <w:szCs w:val="20"/>
              </w:rPr>
              <w:t xml:space="preserve"> la forma </w:t>
            </w:r>
            <w:proofErr w:type="spellStart"/>
            <w:r>
              <w:rPr>
                <w:rFonts w:ascii="Palatino Linotype" w:eastAsia="Palatino Linotype" w:hAnsi="Palatino Linotype" w:cs="Palatino Linotype"/>
                <w:color w:val="000000"/>
                <w:sz w:val="20"/>
                <w:szCs w:val="20"/>
              </w:rPr>
              <w:t>giuridica</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dell’operatore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economico</w:t>
            </w:r>
            <w:proofErr w:type="spellEnd"/>
            <w:r>
              <w:rPr>
                <w:rFonts w:ascii="Palatino Linotype" w:eastAsia="Palatino Linotype" w:hAnsi="Palatino Linotype" w:cs="Palatino Linotype"/>
                <w:sz w:val="20"/>
                <w:szCs w:val="20"/>
              </w:rPr>
              <w:t>, il</w:t>
            </w:r>
            <w:r>
              <w:rPr>
                <w:rFonts w:ascii="Palatino Linotype" w:eastAsia="Palatino Linotype" w:hAnsi="Palatino Linotype" w:cs="Palatino Linotype"/>
                <w:color w:val="000000"/>
                <w:sz w:val="20"/>
                <w:szCs w:val="20"/>
              </w:rPr>
              <w:t xml:space="preserve"> socio </w:t>
            </w:r>
            <w:proofErr w:type="spellStart"/>
            <w:r>
              <w:rPr>
                <w:rFonts w:ascii="Palatino Linotype" w:eastAsia="Palatino Linotype" w:hAnsi="Palatino Linotype" w:cs="Palatino Linotype"/>
                <w:color w:val="000000"/>
                <w:sz w:val="20"/>
                <w:szCs w:val="20"/>
              </w:rPr>
              <w:t>unico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color w:val="000000"/>
                <w:sz w:val="20"/>
                <w:szCs w:val="20"/>
              </w:rPr>
              <w:t>l’eventuale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amministratore</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fatto</w:t>
            </w:r>
            <w:proofErr w:type="spellEnd"/>
            <w:r>
              <w:rPr>
                <w:rFonts w:ascii="Palatino Linotype" w:eastAsia="Palatino Linotype" w:hAnsi="Palatino Linotype" w:cs="Palatino Linotype"/>
                <w:color w:val="000000"/>
                <w:sz w:val="20"/>
                <w:szCs w:val="20"/>
              </w:rPr>
              <w:t xml:space="preserve">” ai sensi </w:t>
            </w:r>
            <w:proofErr w:type="spellStart"/>
            <w:r>
              <w:rPr>
                <w:rFonts w:ascii="Palatino Linotype" w:eastAsia="Palatino Linotype" w:hAnsi="Palatino Linotype" w:cs="Palatino Linotype"/>
                <w:color w:val="000000"/>
                <w:sz w:val="20"/>
                <w:szCs w:val="20"/>
              </w:rPr>
              <w:t>dell’articolo</w:t>
            </w:r>
            <w:proofErr w:type="spellEnd"/>
            <w:r>
              <w:rPr>
                <w:rFonts w:ascii="Palatino Linotype" w:eastAsia="Palatino Linotype" w:hAnsi="Palatino Linotype" w:cs="Palatino Linotype"/>
                <w:color w:val="000000"/>
                <w:sz w:val="20"/>
                <w:szCs w:val="20"/>
              </w:rPr>
              <w:t xml:space="preserve"> 2639 del </w:t>
            </w:r>
            <w:proofErr w:type="spellStart"/>
            <w:r>
              <w:rPr>
                <w:rFonts w:ascii="Palatino Linotype" w:eastAsia="Palatino Linotype" w:hAnsi="Palatino Linotype" w:cs="Palatino Linotype"/>
                <w:color w:val="000000"/>
                <w:sz w:val="20"/>
                <w:szCs w:val="20"/>
              </w:rPr>
              <w:t>Codice</w:t>
            </w:r>
            <w:proofErr w:type="spellEnd"/>
            <w:r>
              <w:rPr>
                <w:rFonts w:ascii="Palatino Linotype" w:eastAsia="Palatino Linotype" w:hAnsi="Palatino Linotype" w:cs="Palatino Linotype"/>
                <w:color w:val="000000"/>
                <w:sz w:val="20"/>
                <w:szCs w:val="20"/>
              </w:rPr>
              <w:t xml:space="preserve"> Civile</w:t>
            </w:r>
          </w:p>
          <w:p w14:paraId="5B192D6D" w14:textId="77777777" w:rsidR="00F63E90" w:rsidRDefault="00A118B2">
            <w:pPr>
              <w:spacing w:line="276" w:lineRule="auto"/>
              <w:ind w:left="360"/>
              <w:jc w:val="center"/>
              <w:rPr>
                <w:rFonts w:ascii="Palatino Linotype" w:eastAsia="Palatino Linotype" w:hAnsi="Palatino Linotype" w:cs="Palatino Linotype"/>
                <w:i/>
                <w:sz w:val="20"/>
                <w:szCs w:val="20"/>
              </w:rPr>
            </w:pPr>
            <w:proofErr w:type="spellStart"/>
            <w:r>
              <w:rPr>
                <w:rFonts w:ascii="Palatino Linotype" w:eastAsia="Palatino Linotype" w:hAnsi="Palatino Linotype" w:cs="Palatino Linotype"/>
                <w:sz w:val="20"/>
                <w:szCs w:val="20"/>
              </w:rPr>
              <w:t>sono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seguenti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soggetti</w:t>
            </w:r>
            <w:proofErr w:type="spellEnd"/>
            <w:r>
              <w:rPr>
                <w:rFonts w:ascii="Palatino Linotype" w:eastAsia="Palatino Linotype" w:hAnsi="Palatino Linotype" w:cs="Palatino Linotype"/>
                <w:sz w:val="20"/>
                <w:szCs w:val="20"/>
              </w:rPr>
              <w:t>:</w:t>
            </w:r>
          </w:p>
        </w:tc>
      </w:tr>
      <w:tr w:rsidR="00F63E90" w14:paraId="599DCF13" w14:textId="77777777">
        <w:tc>
          <w:tcPr>
            <w:tcW w:w="3105" w:type="dxa"/>
            <w:gridSpan w:val="2"/>
            <w:shd w:val="clear" w:color="auto" w:fill="EAD1DC"/>
          </w:tcPr>
          <w:p w14:paraId="7A0DDE17"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lastRenderedPageBreak/>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20" w:type="dxa"/>
            <w:gridSpan w:val="2"/>
            <w:shd w:val="clear" w:color="auto" w:fill="EAD1DC"/>
          </w:tcPr>
          <w:p w14:paraId="010E0348"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11A09C6D"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F63E90" w14:paraId="1F390153" w14:textId="77777777">
        <w:tc>
          <w:tcPr>
            <w:tcW w:w="3105" w:type="dxa"/>
            <w:gridSpan w:val="2"/>
          </w:tcPr>
          <w:p w14:paraId="161DEA34"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14AE840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60C417D"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20F8B8FF" w14:textId="77777777">
        <w:tc>
          <w:tcPr>
            <w:tcW w:w="3105" w:type="dxa"/>
            <w:gridSpan w:val="2"/>
          </w:tcPr>
          <w:p w14:paraId="68F4875F"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7FA2686"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2A4A27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66B34027" w14:textId="77777777">
        <w:tc>
          <w:tcPr>
            <w:tcW w:w="3105" w:type="dxa"/>
            <w:gridSpan w:val="2"/>
          </w:tcPr>
          <w:p w14:paraId="00DDD05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88ECBA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7926F5DE"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3D976BE9" w14:textId="77777777">
        <w:tc>
          <w:tcPr>
            <w:tcW w:w="3105" w:type="dxa"/>
            <w:gridSpan w:val="2"/>
          </w:tcPr>
          <w:p w14:paraId="05B117C6"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5E9C737"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48C8357"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0CA2CE0F" w14:textId="77777777">
        <w:tc>
          <w:tcPr>
            <w:tcW w:w="3105" w:type="dxa"/>
            <w:gridSpan w:val="2"/>
          </w:tcPr>
          <w:p w14:paraId="7513922C"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ADB9B99"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5ECE891"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5CC7BE95" w14:textId="77777777" w:rsidR="00F63E90" w:rsidRDefault="00F63E90">
      <w:pPr>
        <w:spacing w:line="276" w:lineRule="auto"/>
        <w:ind w:left="284" w:hanging="284"/>
        <w:jc w:val="both"/>
        <w:rPr>
          <w:rFonts w:ascii="Palatino Linotype" w:eastAsia="Palatino Linotype" w:hAnsi="Palatino Linotype" w:cs="Palatino Linotype"/>
          <w:b/>
          <w:sz w:val="20"/>
          <w:szCs w:val="20"/>
        </w:rPr>
      </w:pPr>
    </w:p>
    <w:p w14:paraId="75E74F9D" w14:textId="77777777" w:rsidR="00F63E90" w:rsidRDefault="00A118B2">
      <w:pPr>
        <w:spacing w:before="60" w:after="60" w:line="276" w:lineRule="auto"/>
        <w:jc w:val="center"/>
        <w:rPr>
          <w:rFonts w:ascii="Palatino Linotype" w:eastAsia="Palatino Linotype" w:hAnsi="Palatino Linotype" w:cs="Palatino Linotype"/>
          <w:b/>
          <w:i/>
          <w:color w:val="0000FF"/>
          <w:sz w:val="20"/>
          <w:szCs w:val="20"/>
        </w:rPr>
      </w:pPr>
      <w:proofErr w:type="gramStart"/>
      <w:r>
        <w:rPr>
          <w:rFonts w:ascii="Palatino Linotype" w:eastAsia="Palatino Linotype" w:hAnsi="Palatino Linotype" w:cs="Palatino Linotype"/>
          <w:b/>
          <w:i/>
          <w:color w:val="0000FF"/>
          <w:sz w:val="20"/>
          <w:szCs w:val="20"/>
        </w:rPr>
        <w:t>Eventuale  (</w:t>
      </w:r>
      <w:proofErr w:type="gramEnd"/>
      <w:r>
        <w:rPr>
          <w:rFonts w:ascii="Palatino Linotype" w:eastAsia="Palatino Linotype" w:hAnsi="Palatino Linotype" w:cs="Palatino Linotype"/>
          <w:b/>
          <w:i/>
          <w:color w:val="0000FF"/>
          <w:sz w:val="20"/>
          <w:szCs w:val="20"/>
        </w:rPr>
        <w:t xml:space="preserve">se società in cui il socio unico sia una persona giuridica, spuntare l’opzione che segue) → </w:t>
      </w:r>
    </w:p>
    <w:p w14:paraId="45E6330B" w14:textId="77777777" w:rsidR="00F63E90" w:rsidRDefault="00A118B2">
      <w:pPr>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Di dichiarare che gli amministratori della persona giuridica socio unico dell’operatore economico non versano in alcuna delle cause di esclusione di cui all’articolo 94 del D. Lgs 36/2023.</w:t>
      </w:r>
    </w:p>
    <w:p w14:paraId="2B411453" w14:textId="77777777" w:rsidR="00F63E90" w:rsidRDefault="00F63E90">
      <w:pPr>
        <w:spacing w:line="276" w:lineRule="auto"/>
        <w:ind w:left="284" w:hanging="284"/>
        <w:jc w:val="both"/>
        <w:rPr>
          <w:rFonts w:ascii="Palatino Linotype" w:eastAsia="Palatino Linotype" w:hAnsi="Palatino Linotype" w:cs="Palatino Linotype"/>
          <w:sz w:val="20"/>
          <w:szCs w:val="20"/>
        </w:rPr>
      </w:pPr>
    </w:p>
    <w:p w14:paraId="7AB57A22" w14:textId="77777777" w:rsidR="00F63E90" w:rsidRDefault="00F63E90">
      <w:pPr>
        <w:spacing w:line="276" w:lineRule="auto"/>
        <w:ind w:left="284" w:hanging="284"/>
        <w:jc w:val="center"/>
        <w:rPr>
          <w:rFonts w:ascii="Palatino Linotype" w:eastAsia="Palatino Linotype" w:hAnsi="Palatino Linotype" w:cs="Palatino Linotype"/>
          <w:b/>
        </w:rPr>
      </w:pPr>
    </w:p>
    <w:p w14:paraId="1F1B5D38" w14:textId="77777777" w:rsidR="00F63E90" w:rsidRDefault="00A118B2">
      <w:pPr>
        <w:spacing w:line="276" w:lineRule="auto"/>
        <w:ind w:left="284" w:hanging="284"/>
        <w:jc w:val="center"/>
        <w:rPr>
          <w:rFonts w:ascii="Palatino Linotype" w:eastAsia="Palatino Linotype" w:hAnsi="Palatino Linotype" w:cs="Palatino Linotype"/>
          <w:sz w:val="20"/>
          <w:szCs w:val="20"/>
        </w:rPr>
      </w:pPr>
      <w:r>
        <w:rPr>
          <w:rFonts w:ascii="Palatino Linotype" w:eastAsia="Palatino Linotype" w:hAnsi="Palatino Linotype" w:cs="Palatino Linotype"/>
          <w:b/>
        </w:rPr>
        <w:t>INOLTRE DICHIARA DI</w:t>
      </w:r>
    </w:p>
    <w:p w14:paraId="77D3F25A" w14:textId="77777777" w:rsidR="00F63E90" w:rsidRDefault="00A118B2">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essere </w:t>
      </w:r>
    </w:p>
    <w:p w14:paraId="19054BB4" w14:textId="77777777" w:rsidR="00F63E90" w:rsidRDefault="00A118B2">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non essere </w:t>
      </w:r>
    </w:p>
    <w:p w14:paraId="7B35E62B" w14:textId="77777777" w:rsidR="00F63E90" w:rsidRDefault="00A118B2">
      <w:pPr>
        <w:spacing w:line="276" w:lineRule="auto"/>
        <w:jc w:val="both"/>
        <w:rPr>
          <w:rFonts w:ascii="Palatino Linotype" w:eastAsia="Palatino Linotype" w:hAnsi="Palatino Linotype" w:cs="Palatino Linotype"/>
          <w:i/>
          <w:sz w:val="16"/>
          <w:szCs w:val="16"/>
        </w:rPr>
      </w:pPr>
      <w:r>
        <w:rPr>
          <w:rFonts w:ascii="Palatino Linotype" w:eastAsia="Palatino Linotype" w:hAnsi="Palatino Linotype" w:cs="Palatino Linotype"/>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Palatino Linotype" w:eastAsia="Palatino Linotype" w:hAnsi="Palatino Linotype" w:cs="Palatino Linotype"/>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br w:type="page"/>
      </w:r>
    </w:p>
    <w:p w14:paraId="5DCBFF26" w14:textId="77777777" w:rsidR="00F63E90" w:rsidRDefault="00F63E90">
      <w:pPr>
        <w:spacing w:line="276" w:lineRule="auto"/>
        <w:jc w:val="both"/>
        <w:rPr>
          <w:rFonts w:ascii="Palatino Linotype" w:eastAsia="Palatino Linotype" w:hAnsi="Palatino Linotype" w:cs="Palatino Linotype"/>
          <w:i/>
          <w:sz w:val="16"/>
          <w:szCs w:val="16"/>
        </w:rPr>
      </w:pPr>
    </w:p>
    <w:tbl>
      <w:tblPr>
        <w:tblStyle w:val="a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F63E90" w14:paraId="3EA4DCC9" w14:textId="77777777">
        <w:tc>
          <w:tcPr>
            <w:tcW w:w="9639" w:type="dxa"/>
            <w:shd w:val="clear" w:color="auto" w:fill="F3F3F3"/>
            <w:tcMar>
              <w:top w:w="100" w:type="dxa"/>
              <w:left w:w="100" w:type="dxa"/>
              <w:bottom w:w="100" w:type="dxa"/>
              <w:right w:w="100" w:type="dxa"/>
            </w:tcMar>
          </w:tcPr>
          <w:p w14:paraId="760834A3" w14:textId="77777777" w:rsidR="00F63E90" w:rsidRDefault="00A118B2">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w:t>
            </w:r>
          </w:p>
          <w:p w14:paraId="33D83745" w14:textId="77777777" w:rsidR="00F63E90" w:rsidRDefault="00A118B2">
            <w:pPr>
              <w:spacing w:line="276" w:lineRule="auto"/>
              <w:ind w:left="141"/>
              <w:jc w:val="center"/>
              <w:rPr>
                <w:rFonts w:ascii="Palatino Linotype" w:eastAsia="Palatino Linotype" w:hAnsi="Palatino Linotype" w:cs="Palatino Linotype"/>
                <w:b/>
              </w:rPr>
            </w:pPr>
            <w:r>
              <w:rPr>
                <w:rFonts w:ascii="Palatino Linotype" w:eastAsia="Palatino Linotype" w:hAnsi="Palatino Linotype" w:cs="Palatino Linotype"/>
                <w:b/>
                <w:sz w:val="38"/>
                <w:szCs w:val="38"/>
              </w:rPr>
              <w:t xml:space="preserve">Requisiti di ordine generale e cause di esclusione automatica </w:t>
            </w:r>
          </w:p>
          <w:p w14:paraId="08CD14D5" w14:textId="77777777" w:rsidR="00F63E90" w:rsidRDefault="00A118B2">
            <w:pPr>
              <w:spacing w:line="276" w:lineRule="auto"/>
              <w:ind w:left="141"/>
              <w:jc w:val="center"/>
              <w:rPr>
                <w:rFonts w:ascii="Palatino Linotype" w:eastAsia="Palatino Linotype" w:hAnsi="Palatino Linotype" w:cs="Palatino Linotype"/>
                <w:sz w:val="38"/>
                <w:szCs w:val="38"/>
                <w:u w:val="single"/>
              </w:rPr>
            </w:pPr>
            <w:r>
              <w:rPr>
                <w:rFonts w:ascii="Palatino Linotype" w:eastAsia="Palatino Linotype" w:hAnsi="Palatino Linotype" w:cs="Palatino Linotype"/>
                <w:i/>
                <w:sz w:val="14"/>
                <w:szCs w:val="14"/>
              </w:rPr>
              <w:t xml:space="preserve">(articolo </w:t>
            </w:r>
            <w:proofErr w:type="gramStart"/>
            <w:r>
              <w:rPr>
                <w:rFonts w:ascii="Palatino Linotype" w:eastAsia="Palatino Linotype" w:hAnsi="Palatino Linotype" w:cs="Palatino Linotype"/>
                <w:i/>
                <w:sz w:val="14"/>
                <w:szCs w:val="14"/>
              </w:rPr>
              <w:t>94  d.lgs</w:t>
            </w:r>
            <w:proofErr w:type="gramEnd"/>
            <w:r>
              <w:rPr>
                <w:rFonts w:ascii="Palatino Linotype" w:eastAsia="Palatino Linotype" w:hAnsi="Palatino Linotype" w:cs="Palatino Linotype"/>
                <w:i/>
                <w:sz w:val="14"/>
                <w:szCs w:val="14"/>
              </w:rPr>
              <w:t>. 36/2023)</w:t>
            </w:r>
          </w:p>
        </w:tc>
      </w:tr>
    </w:tbl>
    <w:p w14:paraId="55B6E7B4" w14:textId="77777777" w:rsidR="00F63E90" w:rsidRDefault="00F63E90">
      <w:pPr>
        <w:spacing w:line="276" w:lineRule="auto"/>
        <w:rPr>
          <w:rFonts w:ascii="Palatino Linotype" w:eastAsia="Palatino Linotype" w:hAnsi="Palatino Linotype" w:cs="Palatino Linotype"/>
          <w:b/>
        </w:rPr>
      </w:pPr>
    </w:p>
    <w:p w14:paraId="64E3D8AD" w14:textId="77777777" w:rsidR="00F63E90" w:rsidRDefault="00A118B2">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94 del d.lgs. 36/2023, </w:t>
      </w:r>
    </w:p>
    <w:p w14:paraId="13FC6175" w14:textId="77777777" w:rsidR="00F63E90" w:rsidRDefault="00A118B2">
      <w:pPr>
        <w:spacing w:line="276" w:lineRule="auto"/>
        <w:ind w:left="284"/>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0"/>
          <w:szCs w:val="30"/>
        </w:rPr>
        <w:t>DICHIARA</w:t>
      </w:r>
    </w:p>
    <w:p w14:paraId="54337B9A" w14:textId="77777777" w:rsidR="00F63E90" w:rsidRDefault="00F63E90">
      <w:pPr>
        <w:spacing w:line="276" w:lineRule="auto"/>
        <w:rPr>
          <w:rFonts w:ascii="Palatino Linotype" w:eastAsia="Palatino Linotype" w:hAnsi="Palatino Linotype" w:cs="Palatino Linotype"/>
          <w:sz w:val="20"/>
          <w:szCs w:val="20"/>
        </w:rPr>
      </w:pPr>
    </w:p>
    <w:p w14:paraId="5619A254"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075531F"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8" w:anchor="084">
        <w:r>
          <w:rPr>
            <w:rFonts w:ascii="Palatino Linotype" w:eastAsia="Palatino Linotype" w:hAnsi="Palatino Linotype" w:cs="Palatino Linotype"/>
            <w:sz w:val="20"/>
            <w:szCs w:val="20"/>
          </w:rPr>
          <w:t>articolo 84, comma 4, del medesimo codice di cui al decreto legislativo n. 159 del 201</w:t>
        </w:r>
      </w:hyperlink>
      <w:r>
        <w:rPr>
          <w:rFonts w:ascii="Palatino Linotype" w:eastAsia="Palatino Linotype" w:hAnsi="Palatino Linotype" w:cs="Palatino Linotype"/>
          <w:sz w:val="20"/>
          <w:szCs w:val="20"/>
        </w:rPr>
        <w:t>1 non opera se, entro la data dell’aggiudicazione, l’impresa sia stata ammessa al controllo giudiziario ai sensi dell’</w:t>
      </w:r>
      <w:hyperlink r:id="rId9" w:anchor="034-bis">
        <w:r>
          <w:rPr>
            <w:rFonts w:ascii="Palatino Linotype" w:eastAsia="Palatino Linotype" w:hAnsi="Palatino Linotype" w:cs="Palatino Linotype"/>
            <w:sz w:val="20"/>
            <w:szCs w:val="20"/>
          </w:rPr>
          <w:t>articolo 34-bis del medesimo codice</w:t>
        </w:r>
      </w:hyperlink>
      <w:r>
        <w:rPr>
          <w:rFonts w:ascii="Palatino Linotype" w:eastAsia="Palatino Linotype" w:hAnsi="Palatino Linotype" w:cs="Palatino Linotype"/>
          <w:sz w:val="20"/>
          <w:szCs w:val="20"/>
        </w:rPr>
        <w:t>;</w:t>
      </w:r>
    </w:p>
    <w:p w14:paraId="2002A79A"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di non versare in alcuna delle cause di esclusione di cui al comma 5 dell’articolo 94 del d.lgs. 36/2023, laddove </w:t>
      </w:r>
      <w:proofErr w:type="gramStart"/>
      <w:r>
        <w:rPr>
          <w:rFonts w:ascii="Palatino Linotype" w:eastAsia="Palatino Linotype" w:hAnsi="Palatino Linotype" w:cs="Palatino Linotype"/>
          <w:sz w:val="20"/>
          <w:szCs w:val="20"/>
        </w:rPr>
        <w:t>applicabili,  cui</w:t>
      </w:r>
      <w:proofErr w:type="gramEnd"/>
      <w:r>
        <w:rPr>
          <w:rFonts w:ascii="Palatino Linotype" w:eastAsia="Palatino Linotype" w:hAnsi="Palatino Linotype" w:cs="Palatino Linotype"/>
          <w:sz w:val="20"/>
          <w:szCs w:val="20"/>
        </w:rPr>
        <w:t xml:space="preserve"> si rinvia e che si intende qui per ripetuto e trascritto;</w:t>
      </w:r>
    </w:p>
    <w:p w14:paraId="20E48288"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br w:type="page"/>
      </w:r>
    </w:p>
    <w:p w14:paraId="79706F19" w14:textId="77777777" w:rsidR="00F63E90" w:rsidRDefault="00F63E90">
      <w:pPr>
        <w:widowControl w:val="0"/>
        <w:spacing w:line="276" w:lineRule="auto"/>
        <w:jc w:val="both"/>
        <w:rPr>
          <w:rFonts w:ascii="Palatino Linotype" w:eastAsia="Palatino Linotype" w:hAnsi="Palatino Linotype" w:cs="Palatino Linotype"/>
          <w:sz w:val="20"/>
          <w:szCs w:val="20"/>
        </w:rPr>
      </w:pPr>
    </w:p>
    <w:p w14:paraId="69630E29" w14:textId="77777777" w:rsidR="00F63E90" w:rsidRDefault="00F63E90">
      <w:pPr>
        <w:widowControl w:val="0"/>
        <w:spacing w:line="276" w:lineRule="auto"/>
        <w:jc w:val="both"/>
        <w:rPr>
          <w:rFonts w:ascii="Palatino Linotype" w:eastAsia="Palatino Linotype" w:hAnsi="Palatino Linotype" w:cs="Palatino Linotype"/>
          <w:sz w:val="20"/>
          <w:szCs w:val="20"/>
        </w:rPr>
      </w:pPr>
    </w:p>
    <w:p w14:paraId="1823334F" w14:textId="77777777" w:rsidR="00F63E90" w:rsidRDefault="00F63E90">
      <w:pPr>
        <w:widowControl w:val="0"/>
        <w:spacing w:line="276" w:lineRule="auto"/>
        <w:jc w:val="both"/>
        <w:rPr>
          <w:rFonts w:ascii="Palatino Linotype" w:eastAsia="Palatino Linotype" w:hAnsi="Palatino Linotype" w:cs="Palatino Linotype"/>
          <w:sz w:val="20"/>
          <w:szCs w:val="20"/>
        </w:rPr>
      </w:pPr>
    </w:p>
    <w:tbl>
      <w:tblPr>
        <w:tblStyle w:val="a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F63E90" w14:paraId="18271EBC" w14:textId="77777777">
        <w:tc>
          <w:tcPr>
            <w:tcW w:w="9497" w:type="dxa"/>
            <w:shd w:val="clear" w:color="auto" w:fill="F3F3F3"/>
            <w:tcMar>
              <w:top w:w="100" w:type="dxa"/>
              <w:left w:w="100" w:type="dxa"/>
              <w:bottom w:w="100" w:type="dxa"/>
              <w:right w:w="100" w:type="dxa"/>
            </w:tcMar>
          </w:tcPr>
          <w:p w14:paraId="19740D35" w14:textId="77777777" w:rsidR="00F63E90" w:rsidRDefault="00A118B2">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w:t>
            </w:r>
          </w:p>
          <w:p w14:paraId="142B63E0" w14:textId="77777777" w:rsidR="00F63E90" w:rsidRDefault="00A118B2">
            <w:pPr>
              <w:spacing w:line="276" w:lineRule="auto"/>
              <w:ind w:left="141"/>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Cause di esclusione NON Automatica</w:t>
            </w:r>
          </w:p>
          <w:p w14:paraId="5FA35600" w14:textId="77777777" w:rsidR="00F63E90" w:rsidRDefault="00A118B2">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w:t>
            </w:r>
            <w:proofErr w:type="gramStart"/>
            <w:r>
              <w:rPr>
                <w:rFonts w:ascii="Palatino Linotype" w:eastAsia="Palatino Linotype" w:hAnsi="Palatino Linotype" w:cs="Palatino Linotype"/>
                <w:i/>
                <w:sz w:val="14"/>
                <w:szCs w:val="14"/>
              </w:rPr>
              <w:t>articolo</w:t>
            </w:r>
            <w:proofErr w:type="gramEnd"/>
            <w:r>
              <w:rPr>
                <w:rFonts w:ascii="Palatino Linotype" w:eastAsia="Palatino Linotype" w:hAnsi="Palatino Linotype" w:cs="Palatino Linotype"/>
                <w:i/>
                <w:sz w:val="14"/>
                <w:szCs w:val="14"/>
              </w:rPr>
              <w:t xml:space="preserve"> 95 d.lgs. 36/2023)</w:t>
            </w:r>
          </w:p>
        </w:tc>
      </w:tr>
    </w:tbl>
    <w:p w14:paraId="2FD2D8E1" w14:textId="77777777" w:rsidR="00F63E90" w:rsidRDefault="00F63E90">
      <w:pPr>
        <w:widowControl w:val="0"/>
        <w:spacing w:line="276" w:lineRule="auto"/>
        <w:jc w:val="both"/>
        <w:rPr>
          <w:rFonts w:ascii="Palatino Linotype" w:eastAsia="Palatino Linotype" w:hAnsi="Palatino Linotype" w:cs="Palatino Linotype"/>
          <w:sz w:val="20"/>
          <w:szCs w:val="20"/>
        </w:rPr>
      </w:pPr>
    </w:p>
    <w:p w14:paraId="46D70DA0" w14:textId="77777777" w:rsidR="00F63E90" w:rsidRDefault="00A118B2">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95 del d.lgs. 36/2023, </w:t>
      </w:r>
    </w:p>
    <w:p w14:paraId="43327D74" w14:textId="77777777" w:rsidR="00F63E90" w:rsidRDefault="00A118B2">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0303AC2D"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EF0F671"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0" w:anchor="II.10">
        <w:r>
          <w:rPr>
            <w:rFonts w:ascii="Palatino Linotype" w:eastAsia="Palatino Linotype" w:hAnsi="Palatino Linotype" w:cs="Palatino Linotype"/>
            <w:sz w:val="20"/>
            <w:szCs w:val="20"/>
          </w:rPr>
          <w:t>Allegato II.10</w:t>
        </w:r>
      </w:hyperlink>
      <w:r>
        <w:rPr>
          <w:rFonts w:ascii="Palatino Linotype" w:eastAsia="Palatino Linotype" w:hAnsi="Palatino Linotype" w:cs="Palatino Linotype"/>
          <w:sz w:val="20"/>
          <w:szCs w:val="2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3D2B1A74" w14:textId="77777777" w:rsidR="00F63E90" w:rsidRDefault="00A118B2">
      <w:pPr>
        <w:widowControl w:val="0"/>
        <w:spacing w:line="276" w:lineRule="auto"/>
        <w:jc w:val="both"/>
        <w:rPr>
          <w:rFonts w:ascii="Palatino Linotype" w:eastAsia="Palatino Linotype" w:hAnsi="Palatino Linotype" w:cs="Palatino Linotype"/>
          <w:sz w:val="20"/>
          <w:szCs w:val="20"/>
        </w:rPr>
      </w:pPr>
      <w:r>
        <w:br w:type="page"/>
      </w:r>
    </w:p>
    <w:p w14:paraId="39A2B6F9" w14:textId="77777777" w:rsidR="00F63E90" w:rsidRDefault="00F63E90">
      <w:pPr>
        <w:widowControl w:val="0"/>
        <w:spacing w:line="276" w:lineRule="auto"/>
        <w:jc w:val="both"/>
        <w:rPr>
          <w:rFonts w:ascii="Palatino Linotype" w:eastAsia="Palatino Linotype" w:hAnsi="Palatino Linotype" w:cs="Palatino Linotype"/>
          <w:sz w:val="20"/>
          <w:szCs w:val="20"/>
        </w:rPr>
      </w:pPr>
    </w:p>
    <w:tbl>
      <w:tblPr>
        <w:tblStyle w:val="aa"/>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F63E90" w14:paraId="026949E6" w14:textId="77777777">
        <w:tc>
          <w:tcPr>
            <w:tcW w:w="9497" w:type="dxa"/>
            <w:shd w:val="clear" w:color="auto" w:fill="F3F3F3"/>
            <w:tcMar>
              <w:top w:w="100" w:type="dxa"/>
              <w:left w:w="100" w:type="dxa"/>
              <w:bottom w:w="100" w:type="dxa"/>
              <w:right w:w="100" w:type="dxa"/>
            </w:tcMar>
          </w:tcPr>
          <w:p w14:paraId="32523856" w14:textId="77777777" w:rsidR="00F63E90" w:rsidRDefault="00A118B2">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III</w:t>
            </w:r>
          </w:p>
          <w:p w14:paraId="174818D5" w14:textId="77777777" w:rsidR="00F63E90" w:rsidRDefault="00A118B2">
            <w:pPr>
              <w:spacing w:line="276" w:lineRule="auto"/>
              <w:ind w:left="141"/>
              <w:jc w:val="center"/>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b/>
                <w:sz w:val="38"/>
                <w:szCs w:val="38"/>
              </w:rPr>
              <w:t>Eventuali</w:t>
            </w:r>
            <w:proofErr w:type="spellEnd"/>
            <w:r>
              <w:rPr>
                <w:rFonts w:ascii="Palatino Linotype" w:eastAsia="Palatino Linotype" w:hAnsi="Palatino Linotype" w:cs="Palatino Linotype"/>
                <w:b/>
                <w:sz w:val="38"/>
                <w:szCs w:val="38"/>
              </w:rPr>
              <w:t xml:space="preserve"> </w:t>
            </w:r>
            <w:proofErr w:type="spellStart"/>
            <w:r>
              <w:rPr>
                <w:rFonts w:ascii="Palatino Linotype" w:eastAsia="Palatino Linotype" w:hAnsi="Palatino Linotype" w:cs="Palatino Linotype"/>
                <w:b/>
                <w:sz w:val="38"/>
                <w:szCs w:val="38"/>
              </w:rPr>
              <w:t>misure</w:t>
            </w:r>
            <w:proofErr w:type="spellEnd"/>
            <w:r>
              <w:rPr>
                <w:rFonts w:ascii="Palatino Linotype" w:eastAsia="Palatino Linotype" w:hAnsi="Palatino Linotype" w:cs="Palatino Linotype"/>
                <w:b/>
                <w:sz w:val="38"/>
                <w:szCs w:val="38"/>
              </w:rPr>
              <w:t xml:space="preserve"> di Self-Cleaning</w:t>
            </w:r>
          </w:p>
          <w:p w14:paraId="43ED51D6" w14:textId="77777777" w:rsidR="00F63E90" w:rsidRDefault="00A118B2">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 xml:space="preserve">(articolo 96, comma </w:t>
            </w:r>
            <w:proofErr w:type="gramStart"/>
            <w:r>
              <w:rPr>
                <w:rFonts w:ascii="Palatino Linotype" w:eastAsia="Palatino Linotype" w:hAnsi="Palatino Linotype" w:cs="Palatino Linotype"/>
                <w:i/>
                <w:sz w:val="14"/>
                <w:szCs w:val="14"/>
              </w:rPr>
              <w:t>6,  d.lgs</w:t>
            </w:r>
            <w:proofErr w:type="gramEnd"/>
            <w:r>
              <w:rPr>
                <w:rFonts w:ascii="Palatino Linotype" w:eastAsia="Palatino Linotype" w:hAnsi="Palatino Linotype" w:cs="Palatino Linotype"/>
                <w:i/>
                <w:sz w:val="14"/>
                <w:szCs w:val="14"/>
              </w:rPr>
              <w:t>. 36/2023)</w:t>
            </w:r>
          </w:p>
        </w:tc>
      </w:tr>
    </w:tbl>
    <w:p w14:paraId="1C44B727" w14:textId="77777777" w:rsidR="00F63E90" w:rsidRDefault="00A118B2">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alle misure di cui all'art. 96, comma </w:t>
      </w:r>
      <w:proofErr w:type="gramStart"/>
      <w:r>
        <w:rPr>
          <w:rFonts w:ascii="Palatino Linotype" w:eastAsia="Palatino Linotype" w:hAnsi="Palatino Linotype" w:cs="Palatino Linotype"/>
          <w:sz w:val="20"/>
          <w:szCs w:val="20"/>
        </w:rPr>
        <w:t>6,  del</w:t>
      </w:r>
      <w:proofErr w:type="gramEnd"/>
      <w:r>
        <w:rPr>
          <w:rFonts w:ascii="Palatino Linotype" w:eastAsia="Palatino Linotype" w:hAnsi="Palatino Linotype" w:cs="Palatino Linotype"/>
          <w:sz w:val="20"/>
          <w:szCs w:val="20"/>
        </w:rPr>
        <w:t xml:space="preserve"> d.lgs. 36/2023, </w:t>
      </w:r>
    </w:p>
    <w:p w14:paraId="1333084C" w14:textId="77777777" w:rsidR="00F63E90" w:rsidRDefault="00A118B2">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27D20DC6"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color w:val="0000FF"/>
          <w:sz w:val="20"/>
          <w:szCs w:val="20"/>
        </w:rPr>
        <w:t>(eventuale, non compilare se ipotesi non sussistente) →</w:t>
      </w:r>
      <w:r>
        <w:rPr>
          <w:rFonts w:ascii="Palatino Linotype" w:eastAsia="Palatino Linotype" w:hAnsi="Palatino Linotype" w:cs="Palatino Linotype"/>
          <w:sz w:val="20"/>
          <w:szCs w:val="20"/>
        </w:rPr>
        <w:t xml:space="preserve"> che l’operatore economico, versando in una delle situazioni di cui all’articolo 94 (a eccezione del comma 6) o dell’art. 95 (a eccezione del comma 2) del d.lgs. 36/2023, ossia </w:t>
      </w:r>
      <w:r>
        <w:rPr>
          <w:rFonts w:ascii="Palatino Linotype" w:eastAsia="Palatino Linotype" w:hAnsi="Palatino Linotype" w:cs="Palatino Linotype"/>
          <w:i/>
          <w:sz w:val="16"/>
          <w:szCs w:val="16"/>
        </w:rPr>
        <w:t>(indicare la circostanza che genererebbe una ipotesi di esclusione)</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sz w:val="20"/>
          <w:szCs w:val="20"/>
        </w:rPr>
        <w:t>_________________:</w:t>
      </w:r>
    </w:p>
    <w:p w14:paraId="40672751" w14:textId="77777777" w:rsidR="00F63E90" w:rsidRDefault="00A118B2">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comprova, anche per il tramite della documentazione allegata alla presente, di aver adottato, ai sensi del comma 6 dell’art. 96 del Codice dei Contratti, le seguenti misure di self-</w:t>
      </w:r>
      <w:proofErr w:type="spellStart"/>
      <w:r>
        <w:rPr>
          <w:rFonts w:ascii="Palatino Linotype" w:eastAsia="Palatino Linotype" w:hAnsi="Palatino Linotype" w:cs="Palatino Linotype"/>
          <w:sz w:val="20"/>
          <w:szCs w:val="20"/>
        </w:rPr>
        <w:t>cleaning</w:t>
      </w:r>
      <w:proofErr w:type="spellEnd"/>
      <w:r>
        <w:rPr>
          <w:rFonts w:ascii="Palatino Linotype" w:eastAsia="Palatino Linotype" w:hAnsi="Palatino Linotype" w:cs="Palatino Linotype"/>
          <w:sz w:val="20"/>
          <w:szCs w:val="20"/>
        </w:rPr>
        <w:t xml:space="preserve"> ______________________________________________________ </w:t>
      </w:r>
    </w:p>
    <w:p w14:paraId="505C25B7" w14:textId="77777777" w:rsidR="00F63E90" w:rsidRDefault="00A118B2">
      <w:pPr>
        <w:spacing w:line="276" w:lineRule="auto"/>
        <w:ind w:left="850"/>
        <w:jc w:val="both"/>
        <w:rPr>
          <w:rFonts w:ascii="Palatino Linotype" w:eastAsia="Palatino Linotype" w:hAnsi="Palatino Linotype" w:cs="Palatino Linotype"/>
          <w:i/>
          <w:sz w:val="18"/>
          <w:szCs w:val="18"/>
        </w:rPr>
      </w:pPr>
      <w:r>
        <w:rPr>
          <w:rFonts w:ascii="Palatino Linotype" w:eastAsia="Palatino Linotype" w:hAnsi="Palatino Linotype" w:cs="Palatino Linotype"/>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7A1FCEC5" w14:textId="77777777" w:rsidR="00F63E90" w:rsidRDefault="00A118B2">
      <w:pPr>
        <w:spacing w:line="276" w:lineRule="auto"/>
        <w:ind w:left="850"/>
        <w:jc w:val="center"/>
        <w:rPr>
          <w:rFonts w:ascii="Palatino Linotype" w:eastAsia="Palatino Linotype" w:hAnsi="Palatino Linotype" w:cs="Palatino Linotype"/>
          <w:i/>
          <w:color w:val="FF0000"/>
          <w:sz w:val="20"/>
          <w:szCs w:val="20"/>
        </w:rPr>
      </w:pPr>
      <w:r>
        <w:rPr>
          <w:rFonts w:ascii="Palatino Linotype" w:eastAsia="Palatino Linotype" w:hAnsi="Palatino Linotype" w:cs="Palatino Linotype"/>
          <w:i/>
          <w:color w:val="FF0000"/>
          <w:sz w:val="20"/>
          <w:szCs w:val="20"/>
        </w:rPr>
        <w:t>oppure</w:t>
      </w:r>
    </w:p>
    <w:p w14:paraId="314C4DFC" w14:textId="77777777" w:rsidR="00F63E90" w:rsidRDefault="00A118B2">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comprova, anche per il tramite della documentazione allegata alla presente, di NON aver potuto adottare misure di self-</w:t>
      </w:r>
      <w:proofErr w:type="spellStart"/>
      <w:r>
        <w:rPr>
          <w:rFonts w:ascii="Palatino Linotype" w:eastAsia="Palatino Linotype" w:hAnsi="Palatino Linotype" w:cs="Palatino Linotype"/>
          <w:sz w:val="20"/>
          <w:szCs w:val="20"/>
        </w:rPr>
        <w:t>cleaning</w:t>
      </w:r>
      <w:proofErr w:type="spellEnd"/>
      <w:r>
        <w:rPr>
          <w:rFonts w:ascii="Palatino Linotype" w:eastAsia="Palatino Linotype" w:hAnsi="Palatino Linotype" w:cs="Palatino Linotype"/>
          <w:sz w:val="20"/>
          <w:szCs w:val="20"/>
        </w:rPr>
        <w:t xml:space="preserve"> prima della presentazione dell’offerta in quanto ______________ e si impegna sin da ora ad adottare </w:t>
      </w:r>
      <w:proofErr w:type="gramStart"/>
      <w:r>
        <w:rPr>
          <w:rFonts w:ascii="Palatino Linotype" w:eastAsia="Palatino Linotype" w:hAnsi="Palatino Linotype" w:cs="Palatino Linotype"/>
          <w:sz w:val="20"/>
          <w:szCs w:val="20"/>
        </w:rPr>
        <w:t>le  misure</w:t>
      </w:r>
      <w:proofErr w:type="gramEnd"/>
      <w:r>
        <w:rPr>
          <w:rFonts w:ascii="Palatino Linotype" w:eastAsia="Palatino Linotype" w:hAnsi="Palatino Linotype" w:cs="Palatino Linotype"/>
          <w:sz w:val="20"/>
          <w:szCs w:val="20"/>
        </w:rPr>
        <w:t xml:space="preserve"> correttive di cui comma 6 dell’art. 96 del Codice dei Contratti entro il termine di conclusione della procedura comunicandole tempestivamente alla stazione appaltante.</w:t>
      </w:r>
      <w:r>
        <w:br w:type="page"/>
      </w:r>
    </w:p>
    <w:p w14:paraId="57587E1C" w14:textId="77777777" w:rsidR="00F63E90" w:rsidRDefault="00F63E90">
      <w:pPr>
        <w:spacing w:line="276" w:lineRule="auto"/>
        <w:ind w:left="850"/>
        <w:jc w:val="both"/>
        <w:rPr>
          <w:rFonts w:ascii="Palatino Linotype" w:eastAsia="Palatino Linotype" w:hAnsi="Palatino Linotype" w:cs="Palatino Linotype"/>
          <w:sz w:val="20"/>
          <w:szCs w:val="20"/>
        </w:rPr>
      </w:pPr>
    </w:p>
    <w:tbl>
      <w:tblPr>
        <w:tblStyle w:val="a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F63E90" w14:paraId="767B36D6" w14:textId="77777777">
        <w:tc>
          <w:tcPr>
            <w:tcW w:w="9639" w:type="dxa"/>
            <w:shd w:val="clear" w:color="auto" w:fill="F3F3F3"/>
            <w:tcMar>
              <w:top w:w="100" w:type="dxa"/>
              <w:left w:w="100" w:type="dxa"/>
              <w:bottom w:w="100" w:type="dxa"/>
              <w:right w:w="100" w:type="dxa"/>
            </w:tcMar>
          </w:tcPr>
          <w:p w14:paraId="78EACF89" w14:textId="77777777" w:rsidR="00F63E90" w:rsidRDefault="00A118B2">
            <w:pPr>
              <w:spacing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IV</w:t>
            </w:r>
          </w:p>
          <w:p w14:paraId="6328B307" w14:textId="77777777" w:rsidR="00F63E90" w:rsidRDefault="00A118B2">
            <w:pPr>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 xml:space="preserve">Requisiti di ordine speciale </w:t>
            </w:r>
          </w:p>
          <w:p w14:paraId="2B6901EA" w14:textId="77777777" w:rsidR="00F63E90" w:rsidRDefault="00A118B2">
            <w:pPr>
              <w:tabs>
                <w:tab w:val="left" w:pos="1068"/>
              </w:tabs>
              <w:spacing w:before="120" w:after="120" w:line="276" w:lineRule="auto"/>
              <w:jc w:val="center"/>
              <w:rPr>
                <w:rFonts w:ascii="Palatino Linotype" w:eastAsia="Palatino Linotype" w:hAnsi="Palatino Linotype" w:cs="Palatino Linotype"/>
                <w:i/>
                <w:color w:val="38761D"/>
                <w:sz w:val="14"/>
                <w:szCs w:val="14"/>
              </w:rPr>
            </w:pPr>
            <w:r>
              <w:rPr>
                <w:rFonts w:ascii="Palatino Linotype" w:eastAsia="Palatino Linotype" w:hAnsi="Palatino Linotype" w:cs="Palatino Linotype"/>
                <w:i/>
                <w:sz w:val="14"/>
                <w:szCs w:val="14"/>
              </w:rPr>
              <w:t>(art. 100 d.lgs. 36/2023)</w:t>
            </w:r>
          </w:p>
        </w:tc>
      </w:tr>
    </w:tbl>
    <w:p w14:paraId="6FF39EDC" w14:textId="77777777" w:rsidR="00F63E90" w:rsidRDefault="00F63E90">
      <w:pPr>
        <w:widowControl w:val="0"/>
        <w:spacing w:line="276" w:lineRule="auto"/>
        <w:jc w:val="both"/>
        <w:rPr>
          <w:rFonts w:ascii="Palatino Linotype" w:eastAsia="Palatino Linotype" w:hAnsi="Palatino Linotype" w:cs="Palatino Linotype"/>
          <w:b/>
          <w:i/>
          <w:color w:val="38761D"/>
          <w:sz w:val="14"/>
          <w:szCs w:val="14"/>
        </w:rPr>
      </w:pPr>
    </w:p>
    <w:p w14:paraId="70224625" w14:textId="77777777" w:rsidR="00F63E90" w:rsidRDefault="00A118B2">
      <w:pPr>
        <w:spacing w:line="276" w:lineRule="auto"/>
        <w:rPr>
          <w:rFonts w:ascii="Palatino Linotype" w:eastAsia="Palatino Linotype" w:hAnsi="Palatino Linotype" w:cs="Palatino Linotype"/>
          <w:b/>
          <w:i/>
          <w:color w:val="38761D"/>
          <w:sz w:val="14"/>
          <w:szCs w:val="14"/>
        </w:rPr>
      </w:pPr>
      <w:r>
        <w:rPr>
          <w:rFonts w:ascii="Palatino Linotype" w:eastAsia="Palatino Linotype" w:hAnsi="Palatino Linotype" w:cs="Palatino Linotype"/>
          <w:sz w:val="20"/>
          <w:szCs w:val="20"/>
        </w:rPr>
        <w:t xml:space="preserve">In ordine ai requisiti di cui all'art. 96 del d.lgs. 36/2023, </w:t>
      </w:r>
    </w:p>
    <w:p w14:paraId="6DE9ECC1" w14:textId="77777777" w:rsidR="00F63E90" w:rsidRDefault="00A118B2">
      <w:pPr>
        <w:widowControl w:val="0"/>
        <w:tabs>
          <w:tab w:val="left" w:pos="1068"/>
        </w:tabs>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422C96EF" w14:textId="77777777"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1) Quanto al requisito di </w:t>
      </w:r>
      <w:r w:rsidRPr="00F50DA3">
        <w:rPr>
          <w:rFonts w:ascii="Palatino Linotype" w:eastAsia="Palatino Linotype" w:hAnsi="Palatino Linotype" w:cs="Palatino Linotype"/>
          <w:b/>
          <w:sz w:val="20"/>
          <w:szCs w:val="20"/>
        </w:rPr>
        <w:t>idoneità</w:t>
      </w:r>
      <w:r>
        <w:rPr>
          <w:rFonts w:ascii="Palatino Linotype" w:eastAsia="Palatino Linotype" w:hAnsi="Palatino Linotype" w:cs="Palatino Linotype"/>
          <w:sz w:val="20"/>
          <w:szCs w:val="20"/>
        </w:rPr>
        <w:t xml:space="preserve"> </w:t>
      </w:r>
      <w:r w:rsidRPr="00F50DA3">
        <w:rPr>
          <w:rFonts w:ascii="Palatino Linotype" w:eastAsia="Palatino Linotype" w:hAnsi="Palatino Linotype" w:cs="Palatino Linotype"/>
          <w:b/>
          <w:sz w:val="20"/>
          <w:szCs w:val="20"/>
        </w:rPr>
        <w:t>professionale</w:t>
      </w:r>
      <w:r>
        <w:rPr>
          <w:rFonts w:ascii="Palatino Linotype" w:eastAsia="Palatino Linotype" w:hAnsi="Palatino Linotype" w:cs="Palatino Linotype"/>
          <w:sz w:val="20"/>
          <w:szCs w:val="20"/>
        </w:rPr>
        <w:t xml:space="preserve">: di essere abilitato all’esercizio dell’attività bancaria; </w:t>
      </w:r>
    </w:p>
    <w:p w14:paraId="43A71B2D" w14:textId="77777777"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p>
    <w:p w14:paraId="7CCA6AB4" w14:textId="591E67E8"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2) Quanto al requisito di </w:t>
      </w:r>
      <w:r w:rsidRPr="00F50DA3">
        <w:rPr>
          <w:rFonts w:ascii="Palatino Linotype" w:eastAsia="Palatino Linotype" w:hAnsi="Palatino Linotype" w:cs="Palatino Linotype"/>
          <w:b/>
          <w:sz w:val="20"/>
          <w:szCs w:val="20"/>
        </w:rPr>
        <w:t>capacità</w:t>
      </w:r>
      <w:r>
        <w:rPr>
          <w:rFonts w:ascii="Palatino Linotype" w:eastAsia="Palatino Linotype" w:hAnsi="Palatino Linotype" w:cs="Palatino Linotype"/>
          <w:sz w:val="20"/>
          <w:szCs w:val="20"/>
        </w:rPr>
        <w:t xml:space="preserve"> </w:t>
      </w:r>
      <w:r w:rsidR="00F37032">
        <w:rPr>
          <w:rFonts w:ascii="Palatino Linotype" w:eastAsia="Palatino Linotype" w:hAnsi="Palatino Linotype" w:cs="Palatino Linotype"/>
          <w:b/>
          <w:sz w:val="20"/>
          <w:szCs w:val="20"/>
        </w:rPr>
        <w:t>economica e finanziaria</w:t>
      </w:r>
      <w:r w:rsidR="00F37032">
        <w:rPr>
          <w:rFonts w:ascii="Palatino Linotype" w:eastAsia="Palatino Linotype" w:hAnsi="Palatino Linotype" w:cs="Palatino Linotype"/>
          <w:sz w:val="20"/>
          <w:szCs w:val="20"/>
        </w:rPr>
        <w:t>, di possedere un CET 1 ratio superiore all’8%</w:t>
      </w:r>
      <w:r w:rsidR="005C67FD">
        <w:rPr>
          <w:rFonts w:ascii="Palatino Linotype" w:eastAsia="Palatino Linotype" w:hAnsi="Palatino Linotype" w:cs="Palatino Linotype"/>
          <w:sz w:val="20"/>
          <w:szCs w:val="20"/>
        </w:rPr>
        <w:t>, e che, il proprio CET 1 ratio è pari al ________%</w:t>
      </w:r>
      <w:r w:rsidR="00F37032">
        <w:rPr>
          <w:rFonts w:ascii="Palatino Linotype" w:eastAsia="Palatino Linotype" w:hAnsi="Palatino Linotype" w:cs="Palatino Linotype"/>
          <w:sz w:val="20"/>
          <w:szCs w:val="20"/>
        </w:rPr>
        <w:t xml:space="preserve">; </w:t>
      </w:r>
    </w:p>
    <w:p w14:paraId="7C6C8807" w14:textId="77777777" w:rsidR="00F37032" w:rsidRDefault="00F37032">
      <w:pPr>
        <w:widowControl w:val="0"/>
        <w:tabs>
          <w:tab w:val="left" w:pos="-2127"/>
          <w:tab w:val="left" w:pos="708"/>
        </w:tabs>
        <w:spacing w:line="276" w:lineRule="auto"/>
        <w:jc w:val="both"/>
        <w:rPr>
          <w:rFonts w:ascii="Palatino Linotype" w:eastAsia="Palatino Linotype" w:hAnsi="Palatino Linotype" w:cs="Palatino Linotype"/>
          <w:sz w:val="20"/>
          <w:szCs w:val="20"/>
        </w:rPr>
      </w:pPr>
    </w:p>
    <w:p w14:paraId="6AAB727F" w14:textId="77777777" w:rsidR="00F37032" w:rsidRDefault="00F37032">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3) Quanto al requisito di </w:t>
      </w:r>
      <w:r w:rsidRPr="00F37032">
        <w:rPr>
          <w:rFonts w:ascii="Palatino Linotype" w:eastAsia="Palatino Linotype" w:hAnsi="Palatino Linotype" w:cs="Palatino Linotype"/>
          <w:b/>
          <w:sz w:val="20"/>
          <w:szCs w:val="20"/>
        </w:rPr>
        <w:t>capacità tecnica e professionale</w:t>
      </w:r>
      <w:r>
        <w:rPr>
          <w:rFonts w:ascii="Palatino Linotype" w:eastAsia="Palatino Linotype" w:hAnsi="Palatino Linotype" w:cs="Palatino Linotype"/>
          <w:sz w:val="20"/>
          <w:szCs w:val="20"/>
        </w:rPr>
        <w:t xml:space="preserve">, di aver svolto almeno una volta per 2 anni consecutivi il servizio di cassa in modalità OIL a favore di soggetti pubblici, indicare di seguito: </w:t>
      </w:r>
    </w:p>
    <w:p w14:paraId="4E545903" w14:textId="77777777"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p>
    <w:p w14:paraId="14E7B0FE" w14:textId="77777777" w:rsidR="00F63E90" w:rsidRDefault="00F63E90">
      <w:pPr>
        <w:widowControl w:val="0"/>
        <w:tabs>
          <w:tab w:val="left" w:pos="1068"/>
        </w:tabs>
        <w:spacing w:line="276" w:lineRule="auto"/>
        <w:jc w:val="both"/>
        <w:rPr>
          <w:rFonts w:ascii="Palatino Linotype" w:eastAsia="Palatino Linotype" w:hAnsi="Palatino Linotype" w:cs="Palatino Linotype"/>
          <w:i/>
          <w:sz w:val="18"/>
          <w:szCs w:val="18"/>
        </w:rPr>
      </w:pP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1275"/>
        <w:gridCol w:w="3969"/>
      </w:tblGrid>
      <w:tr w:rsidR="00F63E90" w14:paraId="28C62E89" w14:textId="77777777">
        <w:trPr>
          <w:trHeight w:val="542"/>
        </w:trPr>
        <w:tc>
          <w:tcPr>
            <w:tcW w:w="704" w:type="dxa"/>
            <w:shd w:val="clear" w:color="auto" w:fill="CFE2F3"/>
          </w:tcPr>
          <w:p w14:paraId="177DBF24"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Anno</w:t>
            </w:r>
          </w:p>
        </w:tc>
        <w:tc>
          <w:tcPr>
            <w:tcW w:w="3686" w:type="dxa"/>
            <w:shd w:val="clear" w:color="auto" w:fill="CFE2F3"/>
          </w:tcPr>
          <w:p w14:paraId="4E1A8AC4"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Contratto </w:t>
            </w:r>
          </w:p>
        </w:tc>
        <w:tc>
          <w:tcPr>
            <w:tcW w:w="1275" w:type="dxa"/>
            <w:shd w:val="clear" w:color="auto" w:fill="CFE2F3"/>
          </w:tcPr>
          <w:p w14:paraId="6B4A4E01"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Importo</w:t>
            </w:r>
            <w:proofErr w:type="spellEnd"/>
            <w:r>
              <w:rPr>
                <w:rFonts w:ascii="Palatino Linotype" w:eastAsia="Palatino Linotype" w:hAnsi="Palatino Linotype" w:cs="Palatino Linotype"/>
                <w:b/>
                <w:sz w:val="18"/>
                <w:szCs w:val="18"/>
              </w:rPr>
              <w:t xml:space="preserve"> [€]</w:t>
            </w:r>
          </w:p>
        </w:tc>
        <w:tc>
          <w:tcPr>
            <w:tcW w:w="3969" w:type="dxa"/>
            <w:shd w:val="clear" w:color="auto" w:fill="CFE2F3"/>
          </w:tcPr>
          <w:p w14:paraId="1C9F5D2C"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Svolto</w:t>
            </w:r>
            <w:proofErr w:type="spellEnd"/>
            <w:r>
              <w:rPr>
                <w:rFonts w:ascii="Palatino Linotype" w:eastAsia="Palatino Linotype" w:hAnsi="Palatino Linotype" w:cs="Palatino Linotype"/>
                <w:b/>
                <w:sz w:val="18"/>
                <w:szCs w:val="18"/>
              </w:rPr>
              <w:t xml:space="preserve"> per </w:t>
            </w:r>
            <w:proofErr w:type="spellStart"/>
            <w:r>
              <w:rPr>
                <w:rFonts w:ascii="Palatino Linotype" w:eastAsia="Palatino Linotype" w:hAnsi="Palatino Linotype" w:cs="Palatino Linotype"/>
                <w:b/>
                <w:sz w:val="18"/>
                <w:szCs w:val="18"/>
              </w:rPr>
              <w:t>conto</w:t>
            </w:r>
            <w:proofErr w:type="spellEnd"/>
            <w:r>
              <w:rPr>
                <w:rFonts w:ascii="Palatino Linotype" w:eastAsia="Palatino Linotype" w:hAnsi="Palatino Linotype" w:cs="Palatino Linotype"/>
                <w:b/>
                <w:sz w:val="18"/>
                <w:szCs w:val="18"/>
              </w:rPr>
              <w:t xml:space="preserve"> del </w:t>
            </w:r>
            <w:proofErr w:type="spellStart"/>
            <w:r>
              <w:rPr>
                <w:rFonts w:ascii="Palatino Linotype" w:eastAsia="Palatino Linotype" w:hAnsi="Palatino Linotype" w:cs="Palatino Linotype"/>
                <w:b/>
                <w:sz w:val="18"/>
                <w:szCs w:val="18"/>
              </w:rPr>
              <w:t>seguente</w:t>
            </w:r>
            <w:proofErr w:type="spellEnd"/>
            <w:r>
              <w:rPr>
                <w:rFonts w:ascii="Palatino Linotype" w:eastAsia="Palatino Linotype" w:hAnsi="Palatino Linotype" w:cs="Palatino Linotype"/>
                <w:b/>
                <w:sz w:val="18"/>
                <w:szCs w:val="18"/>
              </w:rPr>
              <w:t xml:space="preserve"> soggetto:</w:t>
            </w:r>
          </w:p>
        </w:tc>
      </w:tr>
      <w:tr w:rsidR="00F63E90" w14:paraId="5CFA81B0" w14:textId="77777777">
        <w:tc>
          <w:tcPr>
            <w:tcW w:w="704" w:type="dxa"/>
            <w:vMerge w:val="restart"/>
            <w:shd w:val="clear" w:color="auto" w:fill="FFF2CC"/>
            <w:vAlign w:val="center"/>
          </w:tcPr>
          <w:p w14:paraId="55F41788" w14:textId="77777777" w:rsidR="00F63E90" w:rsidRDefault="00A118B2">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1037AD7A"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4306D878"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8AB4171"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726F3DFA" w14:textId="77777777">
        <w:tc>
          <w:tcPr>
            <w:tcW w:w="704" w:type="dxa"/>
            <w:vMerge/>
            <w:shd w:val="clear" w:color="auto" w:fill="FFF2CC"/>
            <w:vAlign w:val="center"/>
          </w:tcPr>
          <w:p w14:paraId="114E1DAC"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7CD51610"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15BC6810"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7F0F837"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3EF6E7AE" w14:textId="77777777">
        <w:tc>
          <w:tcPr>
            <w:tcW w:w="704" w:type="dxa"/>
            <w:vMerge/>
            <w:shd w:val="clear" w:color="auto" w:fill="FFF2CC"/>
            <w:vAlign w:val="center"/>
          </w:tcPr>
          <w:p w14:paraId="30A9A485"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7719502A"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212550E6"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2F9D41E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58C15A3C" w14:textId="77777777">
        <w:tc>
          <w:tcPr>
            <w:tcW w:w="704" w:type="dxa"/>
            <w:vMerge w:val="restart"/>
            <w:vAlign w:val="center"/>
          </w:tcPr>
          <w:p w14:paraId="2122DC19" w14:textId="77777777" w:rsidR="00F63E90" w:rsidRDefault="00A118B2">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tcPr>
          <w:p w14:paraId="51627569"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93F1E2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157586CE"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5415ACB2" w14:textId="77777777">
        <w:tc>
          <w:tcPr>
            <w:tcW w:w="704" w:type="dxa"/>
            <w:vMerge/>
            <w:vAlign w:val="center"/>
          </w:tcPr>
          <w:p w14:paraId="0CAFA1FE"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48E639DB"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3466352"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7E5D15AE"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0ED8E7C7" w14:textId="77777777">
        <w:tc>
          <w:tcPr>
            <w:tcW w:w="704" w:type="dxa"/>
            <w:vMerge/>
            <w:vAlign w:val="center"/>
          </w:tcPr>
          <w:p w14:paraId="5E8F0580"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2FD2DB5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7364CC9"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092C983C"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131218AF" w14:textId="77777777">
        <w:tc>
          <w:tcPr>
            <w:tcW w:w="704" w:type="dxa"/>
            <w:vMerge w:val="restart"/>
            <w:shd w:val="clear" w:color="auto" w:fill="FFF2CC"/>
            <w:vAlign w:val="center"/>
          </w:tcPr>
          <w:p w14:paraId="324076B0" w14:textId="77777777" w:rsidR="00F63E90" w:rsidRDefault="00A118B2">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6E161D05"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616435E9"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5C751777"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5498565F" w14:textId="77777777">
        <w:tc>
          <w:tcPr>
            <w:tcW w:w="704" w:type="dxa"/>
            <w:vMerge/>
            <w:shd w:val="clear" w:color="auto" w:fill="FFF2CC"/>
            <w:vAlign w:val="center"/>
          </w:tcPr>
          <w:p w14:paraId="3849ACFE"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7D7E67AF"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755C957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BDFD26B"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2A0DFCA1" w14:textId="77777777">
        <w:tc>
          <w:tcPr>
            <w:tcW w:w="704" w:type="dxa"/>
            <w:vMerge/>
            <w:shd w:val="clear" w:color="auto" w:fill="FFF2CC"/>
            <w:vAlign w:val="center"/>
          </w:tcPr>
          <w:p w14:paraId="73364BF5"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050CE0DB"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5A1AE5EF"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54F3DA63"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bl>
    <w:p w14:paraId="75A17F35" w14:textId="77777777" w:rsidR="00F63E90" w:rsidRDefault="00F63E90">
      <w:pPr>
        <w:spacing w:line="276" w:lineRule="auto"/>
        <w:jc w:val="center"/>
        <w:rPr>
          <w:rFonts w:ascii="Palatino Linotype" w:eastAsia="Palatino Linotype" w:hAnsi="Palatino Linotype" w:cs="Palatino Linotype"/>
          <w:b/>
          <w:i/>
          <w:color w:val="FF0000"/>
          <w:sz w:val="18"/>
          <w:szCs w:val="18"/>
        </w:rPr>
      </w:pPr>
    </w:p>
    <w:p w14:paraId="4F9A0279" w14:textId="2FDEAE54" w:rsidR="00F63E90" w:rsidRDefault="002C663C" w:rsidP="002C663C">
      <w:pPr>
        <w:spacing w:line="276" w:lineRule="auto"/>
        <w:jc w:val="both"/>
        <w:rPr>
          <w:rFonts w:ascii="Palatino Linotype" w:eastAsia="Palatino Linotype" w:hAnsi="Palatino Linotype" w:cs="Palatino Linotype"/>
          <w:b/>
          <w:i/>
          <w:color w:val="FF0000"/>
          <w:sz w:val="18"/>
          <w:szCs w:val="18"/>
        </w:rPr>
      </w:pPr>
      <w:r>
        <w:t>4) Di possedere una filiale ubicata nel raggio di 5 km dalla sede del Conservatorio di Cosenza, sita in via Portapiana, snc</w:t>
      </w:r>
      <w:r w:rsidR="00715E0C">
        <w:t>, e precisamente in Via ____</w:t>
      </w:r>
      <w:proofErr w:type="gramStart"/>
      <w:r w:rsidR="00715E0C">
        <w:t>_ ,</w:t>
      </w:r>
      <w:proofErr w:type="gramEnd"/>
      <w:r w:rsidR="00715E0C">
        <w:t xml:space="preserve"> n. _____ </w:t>
      </w:r>
      <w:r>
        <w:t xml:space="preserve"> </w:t>
      </w:r>
      <w:r w:rsidR="00A118B2">
        <w:br w:type="page"/>
      </w:r>
    </w:p>
    <w:p w14:paraId="625DBD4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p w14:paraId="413397D9" w14:textId="77777777" w:rsidR="00F63E90" w:rsidRDefault="00F63E90">
      <w:pPr>
        <w:spacing w:line="276" w:lineRule="auto"/>
        <w:jc w:val="center"/>
        <w:rPr>
          <w:rFonts w:ascii="Palatino Linotype" w:eastAsia="Palatino Linotype" w:hAnsi="Palatino Linotype" w:cs="Palatino Linotype"/>
          <w:b/>
          <w:i/>
          <w:color w:val="FF0000"/>
          <w:sz w:val="18"/>
          <w:szCs w:val="18"/>
        </w:rPr>
      </w:pPr>
    </w:p>
    <w:p w14:paraId="7355431C" w14:textId="77777777" w:rsidR="00F63E90" w:rsidRDefault="00F63E90">
      <w:pPr>
        <w:widowControl w:val="0"/>
        <w:spacing w:line="276" w:lineRule="auto"/>
        <w:jc w:val="both"/>
        <w:rPr>
          <w:rFonts w:ascii="Palatino Linotype" w:eastAsia="Palatino Linotype" w:hAnsi="Palatino Linotype" w:cs="Palatino Linotype"/>
          <w:sz w:val="20"/>
          <w:szCs w:val="20"/>
        </w:rPr>
      </w:pP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F63E90" w14:paraId="64393582" w14:textId="77777777">
        <w:tc>
          <w:tcPr>
            <w:tcW w:w="9639" w:type="dxa"/>
            <w:shd w:val="clear" w:color="auto" w:fill="F3F3F3"/>
            <w:tcMar>
              <w:top w:w="100" w:type="dxa"/>
              <w:left w:w="100" w:type="dxa"/>
              <w:bottom w:w="100" w:type="dxa"/>
              <w:right w:w="100" w:type="dxa"/>
            </w:tcMar>
          </w:tcPr>
          <w:p w14:paraId="28FC7CDD" w14:textId="77777777" w:rsidR="00F63E90" w:rsidRDefault="00A118B2">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V</w:t>
            </w:r>
          </w:p>
          <w:p w14:paraId="794EEF24" w14:textId="77777777" w:rsidR="00F63E90" w:rsidRDefault="00A118B2">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rPr>
              <w:t>DICHIARAZIONI FINALI</w:t>
            </w:r>
          </w:p>
        </w:tc>
      </w:tr>
    </w:tbl>
    <w:p w14:paraId="01C698C4" w14:textId="77777777" w:rsidR="00F63E90" w:rsidRDefault="00F63E90">
      <w:pPr>
        <w:widowControl w:val="0"/>
        <w:spacing w:line="276" w:lineRule="auto"/>
        <w:jc w:val="both"/>
        <w:rPr>
          <w:rFonts w:ascii="Palatino Linotype" w:eastAsia="Palatino Linotype" w:hAnsi="Palatino Linotype" w:cs="Palatino Linotype"/>
          <w:b/>
          <w:i/>
          <w:color w:val="FF0000"/>
          <w:sz w:val="18"/>
          <w:szCs w:val="18"/>
        </w:rPr>
      </w:pPr>
    </w:p>
    <w:p w14:paraId="3ADF5731" w14:textId="77777777" w:rsidR="00F63E90" w:rsidRDefault="00A118B2">
      <w:pPr>
        <w:tabs>
          <w:tab w:val="left" w:pos="1068"/>
        </w:tabs>
        <w:spacing w:line="276" w:lineRule="auto"/>
        <w:ind w:left="284" w:hanging="284"/>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 xml:space="preserve">DICHIARA INFINE </w:t>
      </w:r>
    </w:p>
    <w:p w14:paraId="2520D14A"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ACCETTARE, senza condizione o riserva alcuna, tutte le prescrizioni contenute nella documentazione relativa all’affidamento in oggetto;</w:t>
      </w:r>
    </w:p>
    <w:p w14:paraId="7709D03B"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E866B28"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IMPEGNARSI ad eseguire la fornitura secondo le modalità ed i tempi stabiliti dalla stazione appaltante; </w:t>
      </w:r>
    </w:p>
    <w:p w14:paraId="15C9C3F6"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EDOTTO degli obblighi derivanti dal Codice di comportamento integrativo dell’Ente</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e di impegnarsi, in caso di aggiudicazione, a osservare e a far osservare ai propri dipendenti e collaboratori, per quanto applicabile, il suddetto codice, pena la risoluzione del contratto;</w:t>
      </w:r>
    </w:p>
    <w:p w14:paraId="786F7374"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6AD2718" w14:textId="77777777" w:rsidR="00F63E90" w:rsidRDefault="00A118B2">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1BC1AA99" w14:textId="77777777" w:rsidR="00F63E90" w:rsidRDefault="00A118B2">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6FBA721E" w14:textId="77777777" w:rsidR="00F63E90" w:rsidRDefault="00A118B2">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APPLICARE ai propri dipendenti il seguente Contratto Nazionale (CCNL): ________________________;</w:t>
      </w:r>
    </w:p>
    <w:p w14:paraId="5EB8CE20" w14:textId="77777777" w:rsidR="00F63E90" w:rsidRDefault="00A118B2">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Oppure</w:t>
      </w:r>
    </w:p>
    <w:p w14:paraId="72C88ABF" w14:textId="77777777" w:rsidR="00F63E90" w:rsidRDefault="00A118B2">
      <w:pPr>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il Contratto Nazionale applicato ai propri dipendenti è il </w:t>
      </w:r>
      <w:proofErr w:type="gramStart"/>
      <w:r>
        <w:rPr>
          <w:rFonts w:ascii="Palatino Linotype" w:eastAsia="Palatino Linotype" w:hAnsi="Palatino Linotype" w:cs="Palatino Linotype"/>
          <w:sz w:val="20"/>
          <w:szCs w:val="20"/>
        </w:rPr>
        <w:t>seguente  _</w:t>
      </w:r>
      <w:proofErr w:type="gramEnd"/>
      <w:r>
        <w:rPr>
          <w:rFonts w:ascii="Palatino Linotype" w:eastAsia="Palatino Linotype" w:hAnsi="Palatino Linotype" w:cs="Palatino Linotype"/>
          <w:sz w:val="20"/>
          <w:szCs w:val="20"/>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127FBB86" w14:textId="77777777" w:rsidR="00F63E90" w:rsidRDefault="00A118B2">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AUTORIZZARE, ai sensi del decreto legislativo 30 giugno 2003, n. 196 e </w:t>
      </w:r>
      <w:proofErr w:type="spellStart"/>
      <w:r>
        <w:rPr>
          <w:rFonts w:ascii="Palatino Linotype" w:eastAsia="Palatino Linotype" w:hAnsi="Palatino Linotype" w:cs="Palatino Linotype"/>
          <w:sz w:val="20"/>
          <w:szCs w:val="20"/>
        </w:rPr>
        <w:t>ss.mm.ii</w:t>
      </w:r>
      <w:proofErr w:type="spellEnd"/>
      <w:r>
        <w:rPr>
          <w:rFonts w:ascii="Palatino Linotype" w:eastAsia="Palatino Linotype" w:hAnsi="Palatino Linotype" w:cs="Palatino Linotype"/>
          <w:sz w:val="20"/>
          <w:szCs w:val="20"/>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w:t>
      </w:r>
      <w:r>
        <w:rPr>
          <w:rFonts w:ascii="Palatino Linotype" w:eastAsia="Palatino Linotype" w:hAnsi="Palatino Linotype" w:cs="Palatino Linotype"/>
          <w:sz w:val="20"/>
          <w:szCs w:val="20"/>
        </w:rPr>
        <w:lastRenderedPageBreak/>
        <w:t>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4949BA27" w14:textId="77777777" w:rsidR="00F63E90" w:rsidRDefault="00A118B2">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Si allegano:</w:t>
      </w:r>
    </w:p>
    <w:p w14:paraId="2C774608" w14:textId="77777777" w:rsidR="00F63E90" w:rsidRDefault="00A118B2">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__________</w:t>
      </w:r>
    </w:p>
    <w:p w14:paraId="76C66EE7" w14:textId="77777777" w:rsidR="00F63E90" w:rsidRDefault="00F63E90">
      <w:pPr>
        <w:spacing w:before="60" w:after="60" w:line="276" w:lineRule="auto"/>
        <w:jc w:val="center"/>
        <w:rPr>
          <w:rFonts w:ascii="Palatino Linotype" w:eastAsia="Palatino Linotype" w:hAnsi="Palatino Linotype" w:cs="Palatino Linotype"/>
          <w:i/>
          <w:sz w:val="20"/>
          <w:szCs w:val="20"/>
        </w:rPr>
      </w:pPr>
    </w:p>
    <w:p w14:paraId="3599977E" w14:textId="77777777" w:rsidR="00F63E90" w:rsidRDefault="00A118B2">
      <w:pPr>
        <w:spacing w:before="60" w:after="6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(firma digitale del legale rappresentante dell’operatore) </w:t>
      </w:r>
    </w:p>
    <w:p w14:paraId="6055951D" w14:textId="77777777" w:rsidR="00F63E90" w:rsidRDefault="00F63E90">
      <w:pPr>
        <w:spacing w:before="40" w:after="40" w:line="276" w:lineRule="auto"/>
        <w:ind w:firstLine="5245"/>
        <w:jc w:val="center"/>
        <w:rPr>
          <w:rFonts w:ascii="Palatino Linotype" w:eastAsia="Palatino Linotype" w:hAnsi="Palatino Linotype" w:cs="Palatino Linotype"/>
          <w:i/>
          <w:sz w:val="20"/>
          <w:szCs w:val="20"/>
        </w:rPr>
      </w:pPr>
    </w:p>
    <w:p w14:paraId="4E46594B" w14:textId="77777777" w:rsidR="00F63E90" w:rsidRDefault="00A118B2">
      <w:pPr>
        <w:spacing w:before="40" w:after="4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_____________________________________________________________</w:t>
      </w:r>
    </w:p>
    <w:sectPr w:rsidR="00F63E90">
      <w:pgSz w:w="11906" w:h="16838"/>
      <w:pgMar w:top="1135" w:right="1133"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66B50"/>
    <w:multiLevelType w:val="multilevel"/>
    <w:tmpl w:val="3488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78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90"/>
    <w:rsid w:val="00181FE4"/>
    <w:rsid w:val="00240878"/>
    <w:rsid w:val="002C005A"/>
    <w:rsid w:val="002C663C"/>
    <w:rsid w:val="00367917"/>
    <w:rsid w:val="00521013"/>
    <w:rsid w:val="005C67FD"/>
    <w:rsid w:val="00650B79"/>
    <w:rsid w:val="00715E0C"/>
    <w:rsid w:val="00797D0F"/>
    <w:rsid w:val="007A0363"/>
    <w:rsid w:val="00917AFC"/>
    <w:rsid w:val="00A118B2"/>
    <w:rsid w:val="00F37032"/>
    <w:rsid w:val="00F50DA3"/>
    <w:rsid w:val="00F63E90"/>
    <w:rsid w:val="00F94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4A7D"/>
  <w15:docId w15:val="{BD844C9E-3312-456B-B401-034C6C7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rPr>
      <w:rFonts w:cs="Calibri"/>
    </w:rPr>
    <w:tblPr>
      <w:tblStyleRowBandSize w:val="1"/>
      <w:tblStyleColBandSize w:val="1"/>
      <w:tblCellMar>
        <w:left w:w="108" w:type="dxa"/>
        <w:right w:w="108" w:type="dxa"/>
      </w:tblCellMar>
    </w:tblPr>
  </w:style>
  <w:style w:type="table" w:customStyle="1" w:styleId="a5">
    <w:basedOn w:val="TableNormal0"/>
    <w:rPr>
      <w:rFonts w:cs="Calibri"/>
    </w:rPr>
    <w:tblPr>
      <w:tblStyleRowBandSize w:val="1"/>
      <w:tblStyleColBandSize w:val="1"/>
      <w:tblCellMar>
        <w:left w:w="108" w:type="dxa"/>
        <w:right w:w="108" w:type="dxa"/>
      </w:tblCellMar>
    </w:tblPr>
  </w:style>
  <w:style w:type="table" w:customStyle="1" w:styleId="a6">
    <w:basedOn w:val="TableNormal0"/>
    <w:rPr>
      <w:rFonts w:cs="Calibri"/>
    </w:rPr>
    <w:tblPr>
      <w:tblStyleRowBandSize w:val="1"/>
      <w:tblStyleColBandSize w:val="1"/>
      <w:tblCellMar>
        <w:left w:w="108" w:type="dxa"/>
        <w:right w:w="108" w:type="dxa"/>
      </w:tblCellMar>
    </w:tblPr>
  </w:style>
  <w:style w:type="table" w:customStyle="1" w:styleId="a7">
    <w:basedOn w:val="TableNormal0"/>
    <w:rPr>
      <w:rFonts w:cs="Calibri"/>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CellMar>
        <w:left w:w="108" w:type="dxa"/>
        <w:right w:w="108" w:type="dxa"/>
      </w:tblCellMar>
    </w:tblPr>
  </w:style>
  <w:style w:type="table" w:customStyle="1" w:styleId="ad">
    <w:basedOn w:val="TableNormal0"/>
    <w:rPr>
      <w:rFonts w:cs="Calibri"/>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styleId="Rimandocommento">
    <w:name w:val="annotation reference"/>
    <w:basedOn w:val="Carpredefinitoparagrafo"/>
    <w:uiPriority w:val="99"/>
    <w:semiHidden/>
    <w:unhideWhenUsed/>
    <w:rsid w:val="002C005A"/>
    <w:rPr>
      <w:sz w:val="16"/>
      <w:szCs w:val="16"/>
    </w:rPr>
  </w:style>
  <w:style w:type="paragraph" w:styleId="Testocommento">
    <w:name w:val="annotation text"/>
    <w:basedOn w:val="Normale"/>
    <w:link w:val="TestocommentoCarattere"/>
    <w:uiPriority w:val="99"/>
    <w:semiHidden/>
    <w:unhideWhenUsed/>
    <w:rsid w:val="002C005A"/>
    <w:rPr>
      <w:sz w:val="20"/>
      <w:szCs w:val="20"/>
    </w:rPr>
  </w:style>
  <w:style w:type="character" w:customStyle="1" w:styleId="TestocommentoCarattere">
    <w:name w:val="Testo commento Carattere"/>
    <w:basedOn w:val="Carpredefinitoparagrafo"/>
    <w:link w:val="Testocommento"/>
    <w:uiPriority w:val="99"/>
    <w:semiHidden/>
    <w:rsid w:val="002C005A"/>
    <w:rPr>
      <w:sz w:val="20"/>
      <w:szCs w:val="20"/>
    </w:rPr>
  </w:style>
  <w:style w:type="paragraph" w:styleId="Soggettocommento">
    <w:name w:val="annotation subject"/>
    <w:basedOn w:val="Testocommento"/>
    <w:next w:val="Testocommento"/>
    <w:link w:val="SoggettocommentoCarattere"/>
    <w:uiPriority w:val="99"/>
    <w:semiHidden/>
    <w:unhideWhenUsed/>
    <w:rsid w:val="002C005A"/>
    <w:rPr>
      <w:b/>
      <w:bCs/>
    </w:rPr>
  </w:style>
  <w:style w:type="character" w:customStyle="1" w:styleId="SoggettocommentoCarattere">
    <w:name w:val="Soggetto commento Carattere"/>
    <w:basedOn w:val="TestocommentoCarattere"/>
    <w:link w:val="Soggettocommento"/>
    <w:uiPriority w:val="99"/>
    <w:semiHidden/>
    <w:rsid w:val="002C0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1_0159.htm" TargetMode="External"/><Relationship Id="rId3" Type="http://schemas.openxmlformats.org/officeDocument/2006/relationships/numbering" Target="numbering.xml"/><Relationship Id="rId7" Type="http://schemas.openxmlformats.org/officeDocument/2006/relationships/hyperlink" Target="https://www.luigifadda.it/determina-affidamento-diretto-2023/"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osettiegatti.eu/info/norme/statali/2023_0036_A_II.htm" TargetMode="External"/><Relationship Id="rId4" Type="http://schemas.openxmlformats.org/officeDocument/2006/relationships/styles" Target="styles.xml"/><Relationship Id="rId9" Type="http://schemas.openxmlformats.org/officeDocument/2006/relationships/hyperlink" Target="https://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xWBBMcAdH6V68qtnkms1VSQqg==">CgMxLjA4AHIhMXNzTUZjbEdQSG9VcFlYbWhFS0lBenc4bzBQeGNOYlRk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5B4176-071A-4539-B771-933A973D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2337</Words>
  <Characters>13321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Paola Assumma</cp:lastModifiedBy>
  <cp:revision>3</cp:revision>
  <dcterms:created xsi:type="dcterms:W3CDTF">2024-03-05T08:14:00Z</dcterms:created>
  <dcterms:modified xsi:type="dcterms:W3CDTF">2024-03-05T11:21:00Z</dcterms:modified>
</cp:coreProperties>
</file>